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D005" w14:textId="63471121" w:rsidR="00A71101" w:rsidRDefault="00A71101" w:rsidP="00A71101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92B3"/>
          <w:sz w:val="30"/>
          <w:szCs w:val="30"/>
        </w:rPr>
      </w:pPr>
      <w:r>
        <w:rPr>
          <w:rFonts w:ascii="CIDFont+F4" w:hAnsi="CIDFont+F4" w:cs="CIDFont+F4"/>
          <w:color w:val="0092B3"/>
          <w:sz w:val="30"/>
          <w:szCs w:val="30"/>
        </w:rPr>
        <w:t>Ley de Presupuestos del Sector</w:t>
      </w:r>
      <w:r>
        <w:rPr>
          <w:rFonts w:ascii="CIDFont+F4" w:hAnsi="CIDFont+F4" w:cs="CIDFont+F4"/>
          <w:color w:val="0092B3"/>
          <w:sz w:val="30"/>
          <w:szCs w:val="30"/>
        </w:rPr>
        <w:t xml:space="preserve"> Público</w:t>
      </w:r>
    </w:p>
    <w:p w14:paraId="495D174C" w14:textId="77777777" w:rsidR="00A71101" w:rsidRDefault="00A71101" w:rsidP="00A7110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FFFF"/>
          <w:sz w:val="26"/>
          <w:szCs w:val="26"/>
        </w:rPr>
      </w:pPr>
      <w:r>
        <w:rPr>
          <w:rFonts w:ascii="CIDFont+F5" w:hAnsi="CIDFont+F5" w:cs="CIDFont+F5"/>
          <w:color w:val="FFFFFF"/>
          <w:sz w:val="26"/>
          <w:szCs w:val="26"/>
        </w:rPr>
        <w:t>Viáticos en Moneda Nacional 2021 - Ley N°21.289.</w:t>
      </w:r>
    </w:p>
    <w:p w14:paraId="4CF90DD1" w14:textId="77777777" w:rsidR="00A71101" w:rsidRDefault="00A71101" w:rsidP="00A71101">
      <w:pPr>
        <w:rPr>
          <w:rFonts w:ascii="CIDFont+F2" w:hAnsi="CIDFont+F2" w:cs="CIDFont+F2"/>
          <w:color w:val="3A3838"/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A71101" w:rsidRPr="00A71101" w14:paraId="0FF4FFA2" w14:textId="77777777" w:rsidTr="00A71101">
        <w:trPr>
          <w:jc w:val="center"/>
        </w:trPr>
        <w:tc>
          <w:tcPr>
            <w:tcW w:w="2207" w:type="dxa"/>
            <w:shd w:val="clear" w:color="auto" w:fill="B2B2B2" w:themeFill="accent2"/>
          </w:tcPr>
          <w:p w14:paraId="7E0B0C3D" w14:textId="404259F4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GRADO</w:t>
            </w:r>
          </w:p>
        </w:tc>
        <w:tc>
          <w:tcPr>
            <w:tcW w:w="2207" w:type="dxa"/>
            <w:shd w:val="clear" w:color="auto" w:fill="B2B2B2" w:themeFill="accent2"/>
          </w:tcPr>
          <w:p w14:paraId="08E17102" w14:textId="6F3C4197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Valor 100%</w:t>
            </w:r>
          </w:p>
        </w:tc>
        <w:tc>
          <w:tcPr>
            <w:tcW w:w="2207" w:type="dxa"/>
            <w:shd w:val="clear" w:color="auto" w:fill="B2B2B2" w:themeFill="accent2"/>
          </w:tcPr>
          <w:p w14:paraId="4BB8FC1E" w14:textId="69FFBE0B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Valor 40%</w:t>
            </w:r>
          </w:p>
        </w:tc>
      </w:tr>
      <w:tr w:rsidR="00A71101" w:rsidRPr="00A71101" w14:paraId="3F3B4C34" w14:textId="77777777" w:rsidTr="00A71101">
        <w:trPr>
          <w:jc w:val="center"/>
        </w:trPr>
        <w:tc>
          <w:tcPr>
            <w:tcW w:w="2207" w:type="dxa"/>
          </w:tcPr>
          <w:p w14:paraId="44FFAF63" w14:textId="059C570E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4°</w:t>
            </w:r>
          </w:p>
        </w:tc>
        <w:tc>
          <w:tcPr>
            <w:tcW w:w="2207" w:type="dxa"/>
          </w:tcPr>
          <w:p w14:paraId="1FF83206" w14:textId="32FE64DD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78.621.-</w:t>
            </w:r>
          </w:p>
        </w:tc>
        <w:tc>
          <w:tcPr>
            <w:tcW w:w="2207" w:type="dxa"/>
          </w:tcPr>
          <w:p w14:paraId="0FA3C77B" w14:textId="67A8FF19" w:rsidR="00A71101" w:rsidRPr="00A71101" w:rsidRDefault="00A71101" w:rsidP="00A711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71101">
              <w:rPr>
                <w:rFonts w:cstheme="minorHAnsi"/>
                <w:sz w:val="36"/>
                <w:szCs w:val="36"/>
              </w:rPr>
              <w:t>31.448.-</w:t>
            </w:r>
          </w:p>
        </w:tc>
      </w:tr>
    </w:tbl>
    <w:p w14:paraId="0C8D846B" w14:textId="77777777" w:rsidR="00A71101" w:rsidRDefault="00A71101" w:rsidP="00A71101"/>
    <w:sectPr w:rsidR="00A71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01"/>
    <w:rsid w:val="00A71101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BCD6"/>
  <w15:chartTrackingRefBased/>
  <w15:docId w15:val="{BF700C53-292C-43A0-824D-99F8D042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</w:style>
  <w:style w:type="paragraph" w:styleId="Ttulo1">
    <w:name w:val="heading 1"/>
    <w:basedOn w:val="Normal"/>
    <w:next w:val="Normal"/>
    <w:link w:val="Ttulo1Car"/>
    <w:uiPriority w:val="9"/>
    <w:qFormat/>
    <w:rsid w:val="00A7110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10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1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1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1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1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1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1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1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71101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101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101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101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101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101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101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101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101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110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711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7110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10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7110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71101"/>
    <w:rPr>
      <w:b/>
      <w:bCs/>
    </w:rPr>
  </w:style>
  <w:style w:type="character" w:styleId="nfasis">
    <w:name w:val="Emphasis"/>
    <w:basedOn w:val="Fuentedeprrafopredeter"/>
    <w:uiPriority w:val="20"/>
    <w:qFormat/>
    <w:rsid w:val="00A71101"/>
    <w:rPr>
      <w:i/>
      <w:iCs/>
      <w:color w:val="4D4D4D" w:themeColor="accent6"/>
    </w:rPr>
  </w:style>
  <w:style w:type="paragraph" w:styleId="Sinespaciado">
    <w:name w:val="No Spacing"/>
    <w:uiPriority w:val="1"/>
    <w:qFormat/>
    <w:rsid w:val="00A7110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7110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7110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10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101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7110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7110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7110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71101"/>
    <w:rPr>
      <w:b/>
      <w:bCs/>
      <w:smallCaps/>
      <w:color w:val="4D4D4D" w:themeColor="accent6"/>
    </w:rPr>
  </w:style>
  <w:style w:type="character" w:styleId="Ttulodellibro">
    <w:name w:val="Book Title"/>
    <w:basedOn w:val="Fuentedeprrafopredeter"/>
    <w:uiPriority w:val="33"/>
    <w:qFormat/>
    <w:rsid w:val="00A7110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11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DE JESUS MUÑOZ</dc:creator>
  <cp:keywords/>
  <dc:description/>
  <cp:lastModifiedBy>TERESITA DE JESUS MUÑOZ</cp:lastModifiedBy>
  <cp:revision>1</cp:revision>
  <dcterms:created xsi:type="dcterms:W3CDTF">2023-09-28T18:49:00Z</dcterms:created>
  <dcterms:modified xsi:type="dcterms:W3CDTF">2023-09-28T18:58:00Z</dcterms:modified>
</cp:coreProperties>
</file>