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0132A0" w14:textId="3F8B6362" w:rsidR="00A578DD" w:rsidRPr="00AE1CAE" w:rsidRDefault="00A578DD" w:rsidP="000804D5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</w:t>
            </w:r>
            <w:r w:rsidR="000804D5">
              <w:rPr>
                <w:b/>
                <w:color w:val="0191B2"/>
                <w:sz w:val="32"/>
                <w:szCs w:val="32"/>
              </w:rPr>
              <w:t>VENTAS Y TAMAÑO</w:t>
            </w: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5A8AA928" w:rsidR="000F5511" w:rsidRPr="00A578DD" w:rsidRDefault="00D14CD4" w:rsidP="00A745B4">
      <w:pPr>
        <w:jc w:val="both"/>
        <w:rPr>
          <w:rFonts w:asciiTheme="majorHAnsi" w:hAnsiTheme="majorHAnsi" w:cstheme="majorHAnsi"/>
          <w:color w:val="7F7F7F" w:themeColor="text1" w:themeTint="80"/>
        </w:rPr>
      </w:pPr>
      <w:r w:rsidRPr="00A578DD">
        <w:rPr>
          <w:rFonts w:asciiTheme="majorHAnsi" w:hAnsiTheme="majorHAnsi" w:cstheme="majorHAnsi"/>
          <w:color w:val="7F7F7F" w:themeColor="text1" w:themeTint="80"/>
        </w:rPr>
        <w:t xml:space="preserve">En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………..,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a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202</w:t>
      </w:r>
      <w:r w:rsidR="00DE1CCD">
        <w:rPr>
          <w:rFonts w:asciiTheme="majorHAnsi" w:hAnsiTheme="majorHAnsi" w:cstheme="majorHAnsi"/>
          <w:color w:val="7F7F7F" w:themeColor="text1" w:themeTint="80"/>
        </w:rPr>
        <w:t>3</w:t>
      </w:r>
      <w:r w:rsidRPr="00A578DD">
        <w:rPr>
          <w:rFonts w:asciiTheme="majorHAnsi" w:hAnsiTheme="majorHAnsi" w:cstheme="majorHAnsi"/>
          <w:color w:val="7F7F7F" w:themeColor="text1" w:themeTint="80"/>
        </w:rPr>
        <w:t>, comparece don (ña)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……………………………………………………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, n</w:t>
      </w:r>
      <w:r w:rsidRPr="00A578DD">
        <w:rPr>
          <w:rFonts w:asciiTheme="majorHAnsi" w:hAnsiTheme="majorHAnsi" w:cstheme="majorHAnsi"/>
          <w:color w:val="7F7F7F" w:themeColor="text1" w:themeTint="80"/>
        </w:rPr>
        <w:t>acionalidad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de profesión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……………..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Cédula de Identidad N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º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……………….</w:t>
      </w:r>
      <w:r w:rsidR="00273DBA">
        <w:rPr>
          <w:rFonts w:asciiTheme="majorHAnsi" w:hAnsiTheme="majorHAnsi" w:cstheme="majorHAnsi"/>
          <w:color w:val="7F7F7F" w:themeColor="text1" w:themeTint="80"/>
        </w:rPr>
        <w:t>, en su calidad de (indicar cargo), comparece</w:t>
      </w:r>
      <w:r w:rsidR="00BD13DF">
        <w:rPr>
          <w:rFonts w:asciiTheme="majorHAnsi" w:hAnsiTheme="majorHAnsi" w:cstheme="majorHAnsi"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color w:val="7F7F7F" w:themeColor="text1" w:themeTint="80"/>
        </w:rPr>
        <w:t>en representación de la empresa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 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>RUT Nº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ambos domiciliados en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………………………………………………………………………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quien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expone</w:t>
      </w:r>
      <w:r w:rsidR="000F5511" w:rsidRPr="00A578DD">
        <w:rPr>
          <w:rFonts w:asciiTheme="majorHAnsi" w:hAnsiTheme="majorHAnsi" w:cstheme="majorHAnsi"/>
          <w:color w:val="7F7F7F" w:themeColor="text1" w:themeTint="8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>al que le corresponde ejecutar la política que formule el Presidente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65BE694A" w14:textId="26A1E9A1" w:rsidR="00A578DD" w:rsidRDefault="00A578DD" w:rsidP="00A745B4">
      <w:pPr>
        <w:jc w:val="both"/>
        <w:rPr>
          <w:bCs/>
        </w:rPr>
      </w:pPr>
    </w:p>
    <w:p w14:paraId="2C8C9883" w14:textId="77777777" w:rsidR="00E51BC6" w:rsidRDefault="00E51BC6" w:rsidP="00A745B4">
      <w:pPr>
        <w:jc w:val="both"/>
        <w:rPr>
          <w:bCs/>
        </w:rPr>
      </w:pPr>
    </w:p>
    <w:p w14:paraId="467EE070" w14:textId="2A4FA0C7" w:rsidR="00166146" w:rsidRDefault="004A5F94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Los tamaños </w:t>
      </w:r>
      <w:r w:rsidR="00273DBA">
        <w:rPr>
          <w:rFonts w:ascii="Calibri Light" w:hAnsi="Calibri Light" w:cs="Calibri Light"/>
          <w:color w:val="7F7F7F" w:themeColor="text1" w:themeTint="80"/>
        </w:rPr>
        <w:t>de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 las empresas</w:t>
      </w:r>
      <w:r w:rsidR="00603620">
        <w:rPr>
          <w:rFonts w:ascii="Calibri Light" w:hAnsi="Calibri Light" w:cs="Calibri Light"/>
          <w:color w:val="7F7F7F" w:themeColor="text1" w:themeTint="80"/>
        </w:rPr>
        <w:t xml:space="preserve"> son:</w:t>
      </w:r>
    </w:p>
    <w:p w14:paraId="665957D2" w14:textId="0C8AF0A7" w:rsidR="00603620" w:rsidRDefault="0060362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493EF695" w14:textId="53BD9692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Micro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0 y hasta 2.400 UF.</w:t>
      </w:r>
    </w:p>
    <w:p w14:paraId="2B464A43" w14:textId="0FF2DA91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P</w:t>
      </w:r>
      <w:r w:rsidR="009F63D3" w:rsidRPr="00511411">
        <w:rPr>
          <w:rFonts w:ascii="Calibri Light" w:hAnsi="Calibri Light" w:cs="Calibri Light"/>
          <w:color w:val="7F7F7F" w:themeColor="text1" w:themeTint="80"/>
          <w:u w:val="single"/>
        </w:rPr>
        <w:t>equeña</w:t>
      </w:r>
      <w:r>
        <w:rPr>
          <w:rFonts w:ascii="Calibri Light" w:hAnsi="Calibri Light" w:cs="Calibri Light"/>
          <w:color w:val="7F7F7F" w:themeColor="text1" w:themeTint="80"/>
        </w:rPr>
        <w:t xml:space="preserve">: Ingresos anuales por ventas y servicios y otras actividades del giro sean superior a </w:t>
      </w:r>
      <w:r w:rsidR="009F63D3">
        <w:rPr>
          <w:rFonts w:ascii="Calibri Light" w:hAnsi="Calibri Light" w:cs="Calibri Light"/>
          <w:color w:val="7F7F7F" w:themeColor="text1" w:themeTint="80"/>
        </w:rPr>
        <w:t>2.400</w:t>
      </w:r>
      <w:r>
        <w:rPr>
          <w:rFonts w:ascii="Calibri Light" w:hAnsi="Calibri Light" w:cs="Calibri Light"/>
          <w:color w:val="7F7F7F" w:themeColor="text1" w:themeTint="80"/>
        </w:rPr>
        <w:t xml:space="preserve"> y hasta 2</w:t>
      </w:r>
      <w:r w:rsidR="009F63D3">
        <w:rPr>
          <w:rFonts w:ascii="Calibri Light" w:hAnsi="Calibri Light" w:cs="Calibri Light"/>
          <w:color w:val="7F7F7F" w:themeColor="text1" w:themeTint="80"/>
        </w:rPr>
        <w:t>5.000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476DF89E" w14:textId="2E7D4B2F" w:rsidR="009F63D3" w:rsidRDefault="009F63D3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Mediana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25.000 y hasta 100.000 UF.</w:t>
      </w:r>
    </w:p>
    <w:p w14:paraId="003B66EB" w14:textId="0E425D27" w:rsidR="00603620" w:rsidRP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Grande</w:t>
      </w:r>
      <w:r>
        <w:rPr>
          <w:rFonts w:ascii="Calibri Light" w:hAnsi="Calibri Light" w:cs="Calibri Light"/>
          <w:color w:val="7F7F7F" w:themeColor="text1" w:themeTint="80"/>
        </w:rPr>
        <w:t>:</w:t>
      </w:r>
      <w:r w:rsidRPr="00603620">
        <w:rPr>
          <w:rFonts w:ascii="Calibri Light" w:hAnsi="Calibri Light" w:cs="Calibri Light"/>
          <w:color w:val="7F7F7F" w:themeColor="text1" w:themeTint="80"/>
        </w:rPr>
        <w:t xml:space="preserve"> </w:t>
      </w:r>
      <w:r>
        <w:rPr>
          <w:rFonts w:ascii="Calibri Light" w:hAnsi="Calibri Light" w:cs="Calibri Light"/>
          <w:color w:val="7F7F7F" w:themeColor="text1" w:themeTint="80"/>
        </w:rPr>
        <w:t>Ingresos anuales por ventas y servicios y otras actividades del giro sean superior</w:t>
      </w:r>
      <w:r w:rsidR="00511411">
        <w:rPr>
          <w:rFonts w:ascii="Calibri Light" w:hAnsi="Calibri Light" w:cs="Calibri Light"/>
          <w:color w:val="7F7F7F" w:themeColor="text1" w:themeTint="80"/>
        </w:rPr>
        <w:t>es</w:t>
      </w:r>
      <w:r>
        <w:rPr>
          <w:rFonts w:ascii="Calibri Light" w:hAnsi="Calibri Light" w:cs="Calibri Light"/>
          <w:color w:val="7F7F7F" w:themeColor="text1" w:themeTint="80"/>
        </w:rPr>
        <w:t xml:space="preserve"> a </w:t>
      </w:r>
      <w:r w:rsidR="009F63D3">
        <w:rPr>
          <w:rFonts w:ascii="Calibri Light" w:hAnsi="Calibri Light" w:cs="Calibri Light"/>
          <w:color w:val="7F7F7F" w:themeColor="text1" w:themeTint="80"/>
        </w:rPr>
        <w:t>100.000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7D45855D" w14:textId="28C396F5" w:rsidR="00166146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728305C6" w14:textId="77777777" w:rsidR="00E51BC6" w:rsidRDefault="00E51BC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22F5905E" w14:textId="4BD7AC4A" w:rsidR="008765C7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>
        <w:rPr>
          <w:rFonts w:ascii="Calibri Light" w:hAnsi="Calibri Light" w:cs="Calibri Light"/>
          <w:color w:val="7F7F7F" w:themeColor="text1" w:themeTint="80"/>
        </w:rPr>
        <w:t xml:space="preserve">: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Para acreditar que la empresa </w:t>
      </w:r>
      <w:r w:rsidR="00273DBA">
        <w:rPr>
          <w:rFonts w:ascii="Calibri Light" w:hAnsi="Calibri Light" w:cs="Calibri Light"/>
          <w:color w:val="7F7F7F" w:themeColor="text1" w:themeTint="80"/>
        </w:rPr>
        <w:t xml:space="preserve">tiene ingresos </w:t>
      </w:r>
      <w:r w:rsidR="000804D5">
        <w:rPr>
          <w:rFonts w:ascii="Calibri Light" w:hAnsi="Calibri Light" w:cs="Calibri Light"/>
          <w:color w:val="7F7F7F" w:themeColor="text1" w:themeTint="80"/>
        </w:rPr>
        <w:t>en Chile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5188EBB5" w14:textId="0CC7612D" w:rsidR="00922100" w:rsidRDefault="0092210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57E7B20B" w14:textId="5DFEE4D0" w:rsidR="00922100" w:rsidRPr="00922100" w:rsidRDefault="00922100" w:rsidP="0092210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Fecha de inicio de actividades en SII: </w:t>
      </w:r>
      <w:r w:rsidRPr="00922100">
        <w:rPr>
          <w:rFonts w:ascii="Calibri Light" w:hAnsi="Calibri Light" w:cs="Calibri Light"/>
          <w:highlight w:val="yellow"/>
        </w:rPr>
        <w:t>……………………………………………………………………..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4400"/>
        <w:gridCol w:w="4536"/>
      </w:tblGrid>
      <w:tr w:rsidR="000804D5" w14:paraId="58041584" w14:textId="1217E83E" w:rsidTr="000804D5">
        <w:tc>
          <w:tcPr>
            <w:tcW w:w="1129" w:type="dxa"/>
            <w:shd w:val="clear" w:color="auto" w:fill="0191B2"/>
          </w:tcPr>
          <w:p w14:paraId="69FE26ED" w14:textId="6340A7F9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4400" w:type="dxa"/>
            <w:shd w:val="clear" w:color="auto" w:fill="0191B2"/>
          </w:tcPr>
          <w:p w14:paraId="396326F3" w14:textId="245A13B4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FACTURACIÓN ANUAL (UF)</w:t>
            </w:r>
          </w:p>
        </w:tc>
        <w:tc>
          <w:tcPr>
            <w:tcW w:w="4536" w:type="dxa"/>
            <w:shd w:val="clear" w:color="auto" w:fill="0191B2"/>
          </w:tcPr>
          <w:p w14:paraId="2BD9F831" w14:textId="05214572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TAMAÑO</w:t>
            </w:r>
            <w:r w:rsidR="00166146">
              <w:rPr>
                <w:bCs/>
                <w:color w:val="FFFFFF" w:themeColor="background1"/>
                <w:szCs w:val="18"/>
              </w:rPr>
              <w:t xml:space="preserve"> SEGÚN VENTAS</w:t>
            </w:r>
          </w:p>
        </w:tc>
      </w:tr>
      <w:tr w:rsidR="000804D5" w14:paraId="1599E140" w14:textId="1AE2FA4A" w:rsidTr="000804D5">
        <w:tc>
          <w:tcPr>
            <w:tcW w:w="1129" w:type="dxa"/>
            <w:shd w:val="clear" w:color="auto" w:fill="0191B2"/>
          </w:tcPr>
          <w:p w14:paraId="4B831852" w14:textId="4A9E6C10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DE1CCD">
              <w:rPr>
                <w:b/>
                <w:color w:val="FFFFFF" w:themeColor="background1"/>
                <w:szCs w:val="18"/>
              </w:rPr>
              <w:t>2</w:t>
            </w:r>
            <w:r w:rsidRPr="00A578DD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4400" w:type="dxa"/>
          </w:tcPr>
          <w:p w14:paraId="7F48EEA8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2BF8A050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0804D5" w14:paraId="2FAFCD6A" w14:textId="77777777" w:rsidTr="000804D5">
        <w:tc>
          <w:tcPr>
            <w:tcW w:w="1129" w:type="dxa"/>
            <w:shd w:val="clear" w:color="auto" w:fill="0191B2"/>
          </w:tcPr>
          <w:p w14:paraId="1F42C956" w14:textId="51B897E5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DE1CCD">
              <w:rPr>
                <w:b/>
                <w:color w:val="FFFFFF" w:themeColor="background1"/>
                <w:szCs w:val="18"/>
              </w:rPr>
              <w:t>3</w:t>
            </w:r>
          </w:p>
        </w:tc>
        <w:tc>
          <w:tcPr>
            <w:tcW w:w="4400" w:type="dxa"/>
          </w:tcPr>
          <w:p w14:paraId="60329EDD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11056E16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3B0CBBA8" w14:textId="5543DE59" w:rsidR="00372543" w:rsidRDefault="00372543" w:rsidP="00A745B4">
      <w:pPr>
        <w:jc w:val="both"/>
      </w:pPr>
    </w:p>
    <w:p w14:paraId="27B5D0C7" w14:textId="77777777" w:rsidR="00A578DD" w:rsidRDefault="00A578DD" w:rsidP="00A745B4">
      <w:pPr>
        <w:jc w:val="both"/>
      </w:pPr>
    </w:p>
    <w:p w14:paraId="7287F472" w14:textId="290EE186" w:rsidR="00372543" w:rsidRPr="00A578DD" w:rsidRDefault="004821AB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CUARTO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 xml:space="preserve">para </w:t>
      </w:r>
      <w:r w:rsidR="00273DBA" w:rsidRPr="00A578DD">
        <w:rPr>
          <w:rFonts w:ascii="Calibri Light" w:hAnsi="Calibri Light" w:cs="Calibri Light"/>
          <w:color w:val="7F7F7F" w:themeColor="text1" w:themeTint="80"/>
        </w:rPr>
        <w:t>evalua</w:t>
      </w:r>
      <w:r w:rsidR="00273DBA">
        <w:rPr>
          <w:rFonts w:ascii="Calibri Light" w:hAnsi="Calibri Light" w:cs="Calibri Light"/>
          <w:color w:val="7F7F7F" w:themeColor="text1" w:themeTint="80"/>
        </w:rPr>
        <w:t>r la participación en herramientas o actividades</w:t>
      </w:r>
      <w:r w:rsidR="00273DBA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592BD505" w:rsidR="00BF3B04" w:rsidRPr="00A578DD" w:rsidRDefault="004821AB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QUINTO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4A151EE7" w14:textId="77777777" w:rsidR="007E4B9F" w:rsidRDefault="007E4B9F" w:rsidP="007E4B9F">
      <w:pPr>
        <w:jc w:val="both"/>
        <w:rPr>
          <w:rFonts w:ascii="Calibri Light" w:hAnsi="Calibri Light" w:cs="Calibri Light"/>
          <w:color w:val="7F7F7F"/>
          <w:szCs w:val="20"/>
        </w:rPr>
      </w:pPr>
      <w:r>
        <w:rPr>
          <w:rFonts w:ascii="Calibri Light" w:hAnsi="Calibri Light" w:cs="Calibri Light"/>
          <w:color w:val="7F7F7F"/>
          <w:szCs w:val="20"/>
        </w:rPr>
        <w:t xml:space="preserve">La personería de </w:t>
      </w:r>
      <w:r>
        <w:rPr>
          <w:rFonts w:ascii="Calibri Light" w:hAnsi="Calibri Light" w:cs="Calibri Light"/>
          <w:color w:val="7F7F7F"/>
          <w:szCs w:val="20"/>
          <w:highlight w:val="yellow"/>
        </w:rPr>
        <w:t>………………….</w:t>
      </w:r>
      <w:r>
        <w:rPr>
          <w:rFonts w:ascii="Calibri Light" w:hAnsi="Calibri Light" w:cs="Calibri Light"/>
          <w:color w:val="7F7F7F"/>
          <w:szCs w:val="20"/>
        </w:rPr>
        <w:t xml:space="preserve"> para representar a “LA EMPRESA”, consta en</w:t>
      </w:r>
      <w:r>
        <w:rPr>
          <w:rFonts w:ascii="Calibri Light" w:hAnsi="Calibri Light" w:cs="Calibri Light"/>
          <w:color w:val="7F7F7F"/>
          <w:szCs w:val="20"/>
          <w:highlight w:val="yellow"/>
        </w:rPr>
        <w:t>………</w:t>
      </w: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6CC04A8F" w14:textId="77777777" w:rsidR="00A578DD" w:rsidRDefault="00A578DD" w:rsidP="004A5F94">
      <w:pPr>
        <w:rPr>
          <w:sz w:val="22"/>
          <w:szCs w:val="22"/>
        </w:rPr>
      </w:pPr>
    </w:p>
    <w:p w14:paraId="144785DF" w14:textId="5FB58BAD" w:rsidR="00261C23" w:rsidRPr="00A578DD" w:rsidRDefault="007B702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>…………………………………………………………….</w:t>
      </w:r>
      <w:r w:rsidR="00261C23" w:rsidRPr="00A578DD">
        <w:rPr>
          <w:color w:val="7F7F7F" w:themeColor="text1" w:themeTint="80"/>
        </w:rPr>
        <w:tab/>
      </w:r>
      <w:r w:rsidR="00261C23" w:rsidRPr="00A578DD">
        <w:rPr>
          <w:color w:val="7F7F7F" w:themeColor="text1" w:themeTint="80"/>
        </w:rPr>
        <w:br/>
        <w:t>Representante de “LA EMPRESA”</w:t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F3B3" w14:textId="77777777" w:rsidR="00CE2BBE" w:rsidRDefault="00CE2BBE" w:rsidP="000F5511">
      <w:r>
        <w:separator/>
      </w:r>
    </w:p>
  </w:endnote>
  <w:endnote w:type="continuationSeparator" w:id="0">
    <w:p w14:paraId="2310F4A8" w14:textId="77777777" w:rsidR="00CE2BBE" w:rsidRDefault="00CE2BBE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336F6" w14:textId="77777777" w:rsidR="00CE2BBE" w:rsidRDefault="00CE2BBE" w:rsidP="000F5511">
      <w:r>
        <w:separator/>
      </w:r>
    </w:p>
  </w:footnote>
  <w:footnote w:type="continuationSeparator" w:id="0">
    <w:p w14:paraId="2CA4CA44" w14:textId="77777777" w:rsidR="00CE2BBE" w:rsidRDefault="00CE2BBE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5B9"/>
    <w:multiLevelType w:val="hybridMultilevel"/>
    <w:tmpl w:val="26EA4E7A"/>
    <w:lvl w:ilvl="0" w:tplc="70F0114E">
      <w:numFmt w:val="bullet"/>
      <w:lvlText w:val=""/>
      <w:lvlJc w:val="left"/>
      <w:pPr>
        <w:ind w:left="720" w:hanging="360"/>
      </w:pPr>
      <w:rPr>
        <w:rFonts w:ascii="Symbol" w:eastAsia="MS Mincho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7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6"/>
  </w:num>
  <w:num w:numId="10">
    <w:abstractNumId w:val="14"/>
  </w:num>
  <w:num w:numId="11">
    <w:abstractNumId w:val="15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1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70190"/>
    <w:rsid w:val="00071715"/>
    <w:rsid w:val="000804D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151B0"/>
    <w:rsid w:val="00126385"/>
    <w:rsid w:val="00131A38"/>
    <w:rsid w:val="0014312B"/>
    <w:rsid w:val="00160519"/>
    <w:rsid w:val="001618F7"/>
    <w:rsid w:val="00163086"/>
    <w:rsid w:val="00166146"/>
    <w:rsid w:val="001B2428"/>
    <w:rsid w:val="001B4269"/>
    <w:rsid w:val="001B4BA1"/>
    <w:rsid w:val="001C0CA1"/>
    <w:rsid w:val="001D05BA"/>
    <w:rsid w:val="001D597D"/>
    <w:rsid w:val="001E0B8B"/>
    <w:rsid w:val="001E1716"/>
    <w:rsid w:val="001F378A"/>
    <w:rsid w:val="001F3F7E"/>
    <w:rsid w:val="0020073E"/>
    <w:rsid w:val="00203B69"/>
    <w:rsid w:val="00210033"/>
    <w:rsid w:val="00215843"/>
    <w:rsid w:val="0022298C"/>
    <w:rsid w:val="00234B30"/>
    <w:rsid w:val="00245236"/>
    <w:rsid w:val="00253063"/>
    <w:rsid w:val="00261C23"/>
    <w:rsid w:val="00262274"/>
    <w:rsid w:val="00273DBA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226CC"/>
    <w:rsid w:val="003269BE"/>
    <w:rsid w:val="00330ACF"/>
    <w:rsid w:val="00330E83"/>
    <w:rsid w:val="003371D2"/>
    <w:rsid w:val="00345484"/>
    <w:rsid w:val="00346F56"/>
    <w:rsid w:val="00357560"/>
    <w:rsid w:val="00372543"/>
    <w:rsid w:val="00382617"/>
    <w:rsid w:val="0038287F"/>
    <w:rsid w:val="00390EE0"/>
    <w:rsid w:val="003927B8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1077"/>
    <w:rsid w:val="00511411"/>
    <w:rsid w:val="00516D39"/>
    <w:rsid w:val="00527FBA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20"/>
    <w:rsid w:val="0060364D"/>
    <w:rsid w:val="00612B6F"/>
    <w:rsid w:val="00616F9B"/>
    <w:rsid w:val="006242E3"/>
    <w:rsid w:val="0062739D"/>
    <w:rsid w:val="00630173"/>
    <w:rsid w:val="006303DF"/>
    <w:rsid w:val="006310EE"/>
    <w:rsid w:val="006425F9"/>
    <w:rsid w:val="00642ABA"/>
    <w:rsid w:val="00656B5A"/>
    <w:rsid w:val="006A4448"/>
    <w:rsid w:val="006A7078"/>
    <w:rsid w:val="006B3EC1"/>
    <w:rsid w:val="006C2DB4"/>
    <w:rsid w:val="006D01EF"/>
    <w:rsid w:val="006E6253"/>
    <w:rsid w:val="006F1A63"/>
    <w:rsid w:val="006F1AD3"/>
    <w:rsid w:val="006F3CCC"/>
    <w:rsid w:val="006F5D35"/>
    <w:rsid w:val="007172B0"/>
    <w:rsid w:val="0074171C"/>
    <w:rsid w:val="00745DDD"/>
    <w:rsid w:val="00750090"/>
    <w:rsid w:val="00761827"/>
    <w:rsid w:val="007660FD"/>
    <w:rsid w:val="007677A4"/>
    <w:rsid w:val="007829CC"/>
    <w:rsid w:val="00782C83"/>
    <w:rsid w:val="007B702E"/>
    <w:rsid w:val="007E4B9F"/>
    <w:rsid w:val="0080740C"/>
    <w:rsid w:val="008077C2"/>
    <w:rsid w:val="0081707F"/>
    <w:rsid w:val="00843BD7"/>
    <w:rsid w:val="008447C1"/>
    <w:rsid w:val="008447E1"/>
    <w:rsid w:val="00845461"/>
    <w:rsid w:val="008663A5"/>
    <w:rsid w:val="008738B5"/>
    <w:rsid w:val="008765C7"/>
    <w:rsid w:val="008776A5"/>
    <w:rsid w:val="00882C12"/>
    <w:rsid w:val="00884178"/>
    <w:rsid w:val="00895FE9"/>
    <w:rsid w:val="008A25C7"/>
    <w:rsid w:val="008A468C"/>
    <w:rsid w:val="008B0B20"/>
    <w:rsid w:val="008D1CC6"/>
    <w:rsid w:val="008D32CA"/>
    <w:rsid w:val="008D5BC7"/>
    <w:rsid w:val="008E2587"/>
    <w:rsid w:val="00922100"/>
    <w:rsid w:val="00934380"/>
    <w:rsid w:val="00941B78"/>
    <w:rsid w:val="00963691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9F63D3"/>
    <w:rsid w:val="00A0615D"/>
    <w:rsid w:val="00A1261A"/>
    <w:rsid w:val="00A13E7E"/>
    <w:rsid w:val="00A1703E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F0BD5"/>
    <w:rsid w:val="00AF3F03"/>
    <w:rsid w:val="00B04D2B"/>
    <w:rsid w:val="00B10674"/>
    <w:rsid w:val="00B11B23"/>
    <w:rsid w:val="00B2133C"/>
    <w:rsid w:val="00B40105"/>
    <w:rsid w:val="00B65E0D"/>
    <w:rsid w:val="00B70870"/>
    <w:rsid w:val="00B745A2"/>
    <w:rsid w:val="00B82968"/>
    <w:rsid w:val="00B84DF1"/>
    <w:rsid w:val="00B95CC7"/>
    <w:rsid w:val="00BB0638"/>
    <w:rsid w:val="00BC273F"/>
    <w:rsid w:val="00BC2E63"/>
    <w:rsid w:val="00BC3064"/>
    <w:rsid w:val="00BD13DF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42E7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2BBE"/>
    <w:rsid w:val="00CE51F1"/>
    <w:rsid w:val="00CF097C"/>
    <w:rsid w:val="00CF4364"/>
    <w:rsid w:val="00CF4863"/>
    <w:rsid w:val="00D14CD4"/>
    <w:rsid w:val="00D16A6F"/>
    <w:rsid w:val="00D33A5C"/>
    <w:rsid w:val="00D47EC6"/>
    <w:rsid w:val="00D51614"/>
    <w:rsid w:val="00D73387"/>
    <w:rsid w:val="00D7520F"/>
    <w:rsid w:val="00D75D38"/>
    <w:rsid w:val="00D81061"/>
    <w:rsid w:val="00D95709"/>
    <w:rsid w:val="00DA406A"/>
    <w:rsid w:val="00DB7FE4"/>
    <w:rsid w:val="00DC1341"/>
    <w:rsid w:val="00DD2436"/>
    <w:rsid w:val="00DE1CCD"/>
    <w:rsid w:val="00DE6764"/>
    <w:rsid w:val="00E0069E"/>
    <w:rsid w:val="00E034B2"/>
    <w:rsid w:val="00E0767F"/>
    <w:rsid w:val="00E1079E"/>
    <w:rsid w:val="00E21E76"/>
    <w:rsid w:val="00E47212"/>
    <w:rsid w:val="00E51BC6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>MARIE ISABEL WAINWRIGHT FLISFISCH</DisplayName>
        <AccountId>12</AccountId>
        <AccountType/>
      </UserInfo>
      <UserInfo>
        <DisplayName>CAMILA PAZ SANDOVAL QUEZADA</DisplayName>
        <AccountId>338</AccountId>
        <AccountType/>
      </UserInfo>
      <UserInfo>
        <DisplayName>MARGARITA MINCHEL</DisplayName>
        <AccountId>411</AccountId>
        <AccountType/>
      </UserInfo>
      <UserInfo>
        <DisplayName>PEDRO STANCIC-ROKOTOV HOLGER</DisplayName>
        <AccountId>107</AccountId>
        <AccountType/>
      </UserInfo>
    </SharedWithUsers>
    <MediaLengthInSeconds xmlns="23aea937-08d9-4d8f-b243-802b9d5a1cae" xsi:nil="true"/>
    <TaxCatchAll xmlns="c51fca8b-e82c-4116-bfb0-1c754382d374" xsi:nil="true"/>
    <lcf76f155ced4ddcb4097134ff3c332f xmlns="23aea937-08d9-4d8f-b243-802b9d5a1c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6DA5AE801F894D94291303D1D210AA" ma:contentTypeVersion="16" ma:contentTypeDescription="Crear nuevo documento." ma:contentTypeScope="" ma:versionID="3015111c136ce97582e5dc8b8665ebe8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ca872292d1d1dd43dfb3ec3072a8775b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639e7-35e1-47df-bd26-188fb60b9187}" ma:internalName="TaxCatchAll" ma:showField="CatchAllData" ma:web="c51fca8b-e82c-4116-bfb0-1c754382d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a03eccb-dfd7-4cd6-9039-17911599a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F3313-D8C9-4DEE-ACFD-08D8FD4E5EF4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2.xml><?xml version="1.0" encoding="utf-8"?>
<ds:datastoreItem xmlns:ds="http://schemas.openxmlformats.org/officeDocument/2006/customXml" ds:itemID="{126CEC44-C2E2-45EC-AA57-0B9429FA5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451362-3D57-432E-AF88-47052C98D2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PEDRO STANCIC-ROKOTOV HOLGER</cp:lastModifiedBy>
  <cp:revision>6</cp:revision>
  <cp:lastPrinted>2018-02-13T18:33:00Z</cp:lastPrinted>
  <dcterms:created xsi:type="dcterms:W3CDTF">2021-08-03T14:04:00Z</dcterms:created>
  <dcterms:modified xsi:type="dcterms:W3CDTF">2023-01-16T16:30:00Z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