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000000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411.35pt;margin-top:4.3pt;width:119.2pt;height:62.05pt;z-index:1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3C720612" w:rsidR="00FB3B61" w:rsidRPr="00901033" w:rsidRDefault="00BD6C64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 w:rsidRPr="00BD6C64">
              <w:rPr>
                <w:b/>
                <w:color w:val="0191B2"/>
                <w:sz w:val="36"/>
                <w:szCs w:val="36"/>
              </w:rPr>
              <w:t>“</w:t>
            </w:r>
            <w:r w:rsidRPr="00BD6C64">
              <w:rPr>
                <w:b/>
                <w:color w:val="0191B2"/>
                <w:sz w:val="28"/>
                <w:szCs w:val="28"/>
              </w:rPr>
              <w:t>Segundo envío internacional de Piscos Región de Coquimbo</w:t>
            </w:r>
            <w:r>
              <w:rPr>
                <w:b/>
                <w:color w:val="0191B2"/>
                <w:sz w:val="36"/>
                <w:szCs w:val="36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Pr="00BD6C64">
              <w:rPr>
                <w:b/>
                <w:color w:val="0191B2"/>
                <w:sz w:val="28"/>
                <w:szCs w:val="28"/>
              </w:rPr>
              <w:t>Francia,</w:t>
            </w:r>
            <w:r>
              <w:rPr>
                <w:b/>
                <w:color w:val="0191B2"/>
                <w:sz w:val="28"/>
                <w:szCs w:val="28"/>
              </w:rPr>
              <w:t xml:space="preserve"> </w:t>
            </w:r>
            <w:r w:rsidRPr="00BD6C64">
              <w:rPr>
                <w:b/>
                <w:color w:val="0191B2"/>
                <w:sz w:val="28"/>
                <w:szCs w:val="28"/>
              </w:rPr>
              <w:t>Brasil, Argentina y Alemania</w:t>
            </w:r>
          </w:p>
          <w:p w14:paraId="45B35EB5" w14:textId="05CBFA81" w:rsidR="00FB3B61" w:rsidRPr="00AE1CAE" w:rsidRDefault="00BD6C64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color w:val="0191B2"/>
                <w:sz w:val="28"/>
                <w:szCs w:val="28"/>
              </w:rPr>
              <w:t>31 julio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05FC779D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>participar en la actividad que se desarrollará entre los días</w:t>
      </w:r>
      <w:r w:rsidR="00BD6C64">
        <w:rPr>
          <w:rFonts w:ascii="Calibri Light" w:hAnsi="Calibri Light" w:cs="Calibri Light"/>
          <w:color w:val="7F7F7F"/>
        </w:rPr>
        <w:t xml:space="preserve"> 31 de julio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BD6C64">
        <w:rPr>
          <w:rFonts w:ascii="Calibri Light" w:hAnsi="Calibri Light" w:cs="Calibri Light"/>
          <w:bCs/>
          <w:color w:val="7F7F7F"/>
        </w:rPr>
        <w:t>04 de agosto 2023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de acuerdo a los convenios firmados con otros servicios públicos. Lo anterior en conformidad a dar cumplimiento a Ley 19.628 sobre la protección de la vida privada. Mas información de la política de privacidad en el siguiente link</w:t>
      </w:r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C0371" w14:textId="77777777" w:rsidR="0092798C" w:rsidRDefault="0092798C" w:rsidP="000F5511">
      <w:r>
        <w:separator/>
      </w:r>
    </w:p>
  </w:endnote>
  <w:endnote w:type="continuationSeparator" w:id="0">
    <w:p w14:paraId="4701D441" w14:textId="77777777" w:rsidR="0092798C" w:rsidRDefault="0092798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000000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1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4A8F45" w14:textId="77777777" w:rsidR="0092798C" w:rsidRDefault="0092798C" w:rsidP="000F5511">
      <w:r>
        <w:separator/>
      </w:r>
    </w:p>
  </w:footnote>
  <w:footnote w:type="continuationSeparator" w:id="0">
    <w:p w14:paraId="74329473" w14:textId="77777777" w:rsidR="0092798C" w:rsidRDefault="0092798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2798C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D6C6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4.xml><?xml version="1.0" encoding="utf-8"?>
<LongProperties xmlns="http://schemas.microsoft.com/office/2006/metadata/longProperties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05B8C7-007A-40E0-BC69-BAEBFB44C9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819</Words>
  <Characters>4510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5319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MIRNA ANDREA QUEVEDO CORTES</cp:lastModifiedBy>
  <cp:revision>14</cp:revision>
  <cp:lastPrinted>2016-08-18T17:56:00Z</cp:lastPrinted>
  <dcterms:created xsi:type="dcterms:W3CDTF">2022-06-24T20:05:00Z</dcterms:created>
  <dcterms:modified xsi:type="dcterms:W3CDTF">2023-07-18T15:36:00Z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