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B373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164D64E" w14:textId="77777777" w:rsidR="00B93D2A" w:rsidRPr="00901033" w:rsidRDefault="00B93D2A" w:rsidP="00B93D2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Edtech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2023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Miami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Estados Unidos</w:t>
            </w:r>
          </w:p>
          <w:p w14:paraId="45B35EB5" w14:textId="147E2BA1" w:rsidR="00FB3B61" w:rsidRPr="00AE1CAE" w:rsidRDefault="00B93D2A" w:rsidP="00B93D2A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22 de octubre al 17 de noviembre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EC54F5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B93D2A">
        <w:rPr>
          <w:rFonts w:ascii="Calibri Light" w:hAnsi="Calibri Light" w:cs="Calibri Light"/>
          <w:bCs/>
          <w:color w:val="7F7F7F"/>
        </w:rPr>
        <w:t>22 de octubre y 17 de noviembre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F495" w14:textId="77777777" w:rsidR="002B373E" w:rsidRDefault="002B373E" w:rsidP="000F5511">
      <w:r>
        <w:separator/>
      </w:r>
    </w:p>
  </w:endnote>
  <w:endnote w:type="continuationSeparator" w:id="0">
    <w:p w14:paraId="15C4E38A" w14:textId="77777777" w:rsidR="002B373E" w:rsidRDefault="002B373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95B5" w14:textId="77777777" w:rsidR="00B93D2A" w:rsidRDefault="00B93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B373E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8949" w14:textId="77777777" w:rsidR="00B93D2A" w:rsidRDefault="00B93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ABE0" w14:textId="77777777" w:rsidR="002B373E" w:rsidRDefault="002B373E" w:rsidP="000F5511">
      <w:r>
        <w:separator/>
      </w:r>
    </w:p>
  </w:footnote>
  <w:footnote w:type="continuationSeparator" w:id="0">
    <w:p w14:paraId="54BE2488" w14:textId="77777777" w:rsidR="002B373E" w:rsidRDefault="002B373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373E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3D2A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2023-07-03T19:47:00Z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