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2370"/>
      </w:tblGrid>
      <w:tr w:rsidR="00FB3B61" w:rsidRPr="000226E8" w14:paraId="0D450E70" w14:textId="77777777" w:rsidTr="00700225">
        <w:trPr>
          <w:trHeight w:val="1131"/>
          <w:tblCellSpacing w:w="0" w:type="dxa"/>
        </w:trPr>
        <w:tc>
          <w:tcPr>
            <w:tcW w:w="12370" w:type="dxa"/>
            <w:shd w:val="clear" w:color="auto" w:fill="auto"/>
          </w:tcPr>
          <w:p w14:paraId="7C72B48F" w14:textId="77777777" w:rsidR="00FB3B61" w:rsidRPr="00901033" w:rsidRDefault="002661C8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pict w14:anchorId="115D6E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2050" type="#_x0000_t75" style="position:absolute;left:0;text-align:left;margin-left:388.65pt;margin-top:4.3pt;width:141.9pt;height:73.9pt;z-index:251657728;visibility:visible;mso-wrap-edited:f">
                  <v:imagedata r:id="rId12" o:title=""/>
                </v:shape>
              </w:pict>
            </w:r>
            <w:r w:rsidR="00FB3B61" w:rsidRPr="00901033">
              <w:rPr>
                <w:b/>
                <w:color w:val="0191B2"/>
                <w:sz w:val="36"/>
                <w:szCs w:val="36"/>
              </w:rPr>
              <w:t>CARTA COMPROMISO</w:t>
            </w:r>
          </w:p>
          <w:p w14:paraId="5785DE70" w14:textId="5A6402F2" w:rsidR="00FB3B61" w:rsidRPr="00901033" w:rsidRDefault="002661C8" w:rsidP="00700225">
            <w:pPr>
              <w:ind w:left="567"/>
              <w:rPr>
                <w:b/>
                <w:color w:val="0191B2"/>
                <w:sz w:val="36"/>
                <w:szCs w:val="36"/>
              </w:rPr>
            </w:pPr>
            <w:r>
              <w:rPr>
                <w:b/>
                <w:color w:val="0191B2"/>
                <w:sz w:val="36"/>
                <w:szCs w:val="36"/>
              </w:rPr>
              <w:t>Showroom Artesanía</w:t>
            </w:r>
            <w:r w:rsidR="00FB3B61" w:rsidRPr="00901033">
              <w:rPr>
                <w:b/>
                <w:color w:val="0191B2"/>
                <w:sz w:val="36"/>
                <w:szCs w:val="36"/>
              </w:rPr>
              <w:br/>
            </w:r>
            <w:r>
              <w:rPr>
                <w:b/>
                <w:color w:val="0191B2"/>
                <w:sz w:val="36"/>
                <w:szCs w:val="36"/>
              </w:rPr>
              <w:t>región Metropolitana</w:t>
            </w:r>
          </w:p>
          <w:p w14:paraId="3D403254" w14:textId="6488BBB8" w:rsidR="00FB3B61" w:rsidRDefault="002661C8" w:rsidP="00700225">
            <w:pPr>
              <w:ind w:left="567"/>
              <w:rPr>
                <w:b/>
                <w:bCs/>
                <w:color w:val="0191B2"/>
                <w:sz w:val="28"/>
                <w:szCs w:val="28"/>
              </w:rPr>
            </w:pPr>
            <w:r>
              <w:rPr>
                <w:b/>
                <w:bCs/>
                <w:color w:val="0191B2"/>
                <w:sz w:val="28"/>
                <w:szCs w:val="28"/>
              </w:rPr>
              <w:t>19 abril 2023</w:t>
            </w:r>
          </w:p>
          <w:p w14:paraId="061B11C9" w14:textId="77777777" w:rsidR="002661C8" w:rsidRDefault="002661C8" w:rsidP="00700225">
            <w:pPr>
              <w:ind w:left="567"/>
              <w:rPr>
                <w:b/>
                <w:bCs/>
                <w:color w:val="0191B2"/>
                <w:sz w:val="28"/>
                <w:szCs w:val="28"/>
              </w:rPr>
            </w:pPr>
          </w:p>
          <w:p w14:paraId="45B35EB5" w14:textId="62D7A67E" w:rsidR="002661C8" w:rsidRPr="00AE1CAE" w:rsidRDefault="002661C8" w:rsidP="002661C8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</w:tr>
    </w:tbl>
    <w:p w14:paraId="2D479982" w14:textId="77777777" w:rsidR="00E62846" w:rsidRDefault="00E62846"/>
    <w:p w14:paraId="2ED8DA42" w14:textId="27F130BB" w:rsidR="00F265AD" w:rsidRPr="00700225" w:rsidRDefault="00F265AD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En Santiago, Chile, a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 de 20</w:t>
      </w:r>
      <w:r w:rsidR="00F23FA4"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>2</w:t>
      </w:r>
      <w:r w:rsidR="002309B5">
        <w:rPr>
          <w:rFonts w:ascii="Calibri Light" w:hAnsi="Calibri Light" w:cs="Calibri Light"/>
          <w:b/>
          <w:bCs/>
          <w:color w:val="0191B2"/>
          <w:sz w:val="20"/>
          <w:szCs w:val="20"/>
        </w:rPr>
        <w:t>3</w:t>
      </w:r>
      <w:r w:rsidRPr="00700225">
        <w:rPr>
          <w:rFonts w:ascii="Calibri Light" w:hAnsi="Calibri Light" w:cs="Calibri Light"/>
          <w:b/>
          <w:bCs/>
          <w:color w:val="0191B2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  <w:highlight w:val="yellow"/>
        </w:rPr>
        <w:t>……………….</w:t>
      </w:r>
      <w:r w:rsidRPr="00700225">
        <w:rPr>
          <w:rFonts w:ascii="Calibri Light" w:hAnsi="Calibri Light" w:cs="Calibri Light"/>
          <w:bCs/>
          <w:color w:val="0191B2"/>
          <w:sz w:val="20"/>
          <w:szCs w:val="20"/>
        </w:rPr>
        <w:t>,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cédula de identidad </w:t>
      </w:r>
      <w:proofErr w:type="spellStart"/>
      <w:r w:rsidRPr="00700225">
        <w:rPr>
          <w:rFonts w:ascii="Calibri Light" w:hAnsi="Calibri Light" w:cs="Calibri Light"/>
          <w:color w:val="7F7F7F"/>
          <w:sz w:val="20"/>
          <w:szCs w:val="20"/>
        </w:rPr>
        <w:t>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>º</w:t>
      </w:r>
      <w:proofErr w:type="spellEnd"/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correo </w:t>
      </w:r>
      <w:r w:rsidR="009D449C">
        <w:rPr>
          <w:rFonts w:ascii="Calibri Light" w:hAnsi="Calibri Light" w:cs="Calibri Light"/>
          <w:color w:val="7F7F7F"/>
          <w:sz w:val="20"/>
          <w:szCs w:val="20"/>
        </w:rPr>
        <w:t>electrónico</w:t>
      </w:r>
      <w:r w:rsidR="003D4B79" w:rsidRPr="003D4B79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</w:t>
      </w:r>
      <w:r w:rsidR="003D4B79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</w:t>
      </w:r>
      <w:r w:rsidR="004B78D1"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="004B78D1"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5039DB22" w14:textId="77777777" w:rsidR="00FB3B61" w:rsidRPr="00700225" w:rsidRDefault="00FB3B61" w:rsidP="00F265AD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</w:p>
    <w:p w14:paraId="50286DF1" w14:textId="27FDD965" w:rsidR="001F2661" w:rsidRDefault="00F265AD" w:rsidP="00F265AD">
      <w:pPr>
        <w:jc w:val="both"/>
        <w:rPr>
          <w:rFonts w:ascii="Calibri Light" w:hAnsi="Calibri Light" w:cs="Calibri Light"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PRIMERO</w:t>
      </w:r>
      <w:r w:rsidRPr="00700225">
        <w:rPr>
          <w:rFonts w:ascii="Calibri Light" w:hAnsi="Calibri Light" w:cs="Calibri Light"/>
          <w:b/>
          <w:bCs/>
          <w:color w:val="7F7F7F"/>
        </w:rPr>
        <w:t xml:space="preserve">: </w:t>
      </w:r>
      <w:r w:rsidRPr="00700225">
        <w:rPr>
          <w:rFonts w:ascii="Calibri Light" w:hAnsi="Calibri Light" w:cs="Calibri Light"/>
          <w:bCs/>
          <w:color w:val="7F7F7F"/>
        </w:rPr>
        <w:t>Conocer los requisitos de postulación, selección y demás condiciones y plazos relacionados con la convocatoria publicada por “PROCHILE”</w:t>
      </w:r>
      <w:r w:rsidR="00DE4898">
        <w:rPr>
          <w:rFonts w:ascii="Calibri Light" w:hAnsi="Calibri Light" w:cs="Calibri Light"/>
          <w:bCs/>
          <w:color w:val="7F7F7F"/>
        </w:rPr>
        <w:t xml:space="preserve"> </w:t>
      </w:r>
      <w:r w:rsidR="00DE4898" w:rsidRPr="00700225">
        <w:rPr>
          <w:rFonts w:ascii="Calibri Light" w:hAnsi="Calibri Light" w:cs="Calibri Light"/>
          <w:bCs/>
          <w:color w:val="7F7F7F"/>
        </w:rPr>
        <w:t xml:space="preserve">en el sitio web </w:t>
      </w:r>
      <w:hyperlink r:id="rId13" w:history="1">
        <w:r w:rsidR="00DE4898" w:rsidRPr="00700225">
          <w:rPr>
            <w:rStyle w:val="Hipervnculo"/>
            <w:rFonts w:ascii="Calibri Light" w:hAnsi="Calibri Light" w:cs="Calibri Light"/>
            <w:bCs/>
            <w:color w:val="7F7F7F"/>
          </w:rPr>
          <w:t>www.prochile.gob.cl</w:t>
        </w:r>
      </w:hyperlink>
      <w:r w:rsidR="00DE4898" w:rsidRPr="00700225">
        <w:rPr>
          <w:rFonts w:ascii="Calibri Light" w:hAnsi="Calibri Light" w:cs="Calibri Light"/>
          <w:bCs/>
          <w:color w:val="7F7F7F"/>
        </w:rPr>
        <w:t>.</w:t>
      </w:r>
      <w:r w:rsidR="00610B52">
        <w:rPr>
          <w:rFonts w:ascii="Calibri Light" w:hAnsi="Calibri Light" w:cs="Calibri Light"/>
          <w:bCs/>
          <w:color w:val="7F7F7F"/>
        </w:rPr>
        <w:t xml:space="preserve"> para </w:t>
      </w:r>
      <w:r w:rsidR="00DE4898" w:rsidRPr="00E464EA">
        <w:rPr>
          <w:rFonts w:ascii="Calibri Light" w:hAnsi="Calibri Light" w:cs="Calibri Light"/>
          <w:color w:val="7F7F7F"/>
        </w:rPr>
        <w:t xml:space="preserve">participar en la actividad que se desarrollará </w:t>
      </w:r>
      <w:r w:rsidR="002661C8">
        <w:rPr>
          <w:rFonts w:ascii="Calibri Light" w:hAnsi="Calibri Light" w:cs="Calibri Light"/>
          <w:color w:val="7F7F7F"/>
        </w:rPr>
        <w:t xml:space="preserve">el día 19 de abril 2023. </w:t>
      </w:r>
    </w:p>
    <w:p w14:paraId="5D138EFF" w14:textId="77777777" w:rsidR="001F2661" w:rsidRDefault="001F2661" w:rsidP="00F265AD">
      <w:pPr>
        <w:jc w:val="both"/>
        <w:rPr>
          <w:rFonts w:ascii="Calibri Light" w:hAnsi="Calibri Light" w:cs="Calibri Light"/>
          <w:bCs/>
          <w:color w:val="7F7F7F"/>
        </w:rPr>
      </w:pPr>
    </w:p>
    <w:p w14:paraId="31EA5351" w14:textId="77777777" w:rsidR="0067499C" w:rsidRPr="00700225" w:rsidRDefault="008374EB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/>
          <w:bCs/>
          <w:color w:val="0191B2"/>
        </w:rPr>
        <w:t>SEGUNDO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: Conocer lo prevenido en el artículo 59 de la Ley 19.728, esto es, que los empleadores que no pagaren las cotizaciones del </w:t>
      </w:r>
      <w:r w:rsidR="0067499C" w:rsidRPr="00700225">
        <w:rPr>
          <w:rFonts w:ascii="Calibri Light" w:hAnsi="Calibri Light" w:cs="Calibri Light"/>
          <w:bCs/>
          <w:i/>
          <w:color w:val="7F7F7F"/>
        </w:rPr>
        <w:t>Seguro de Cesantía</w:t>
      </w:r>
      <w:r w:rsidR="0067499C" w:rsidRPr="00700225">
        <w:rPr>
          <w:rFonts w:ascii="Calibri Light" w:hAnsi="Calibri Light" w:cs="Calibri Light"/>
          <w:bCs/>
          <w:color w:val="7F7F7F"/>
        </w:rPr>
        <w:t xml:space="preserve"> regulado por esa ley no podrán percibir recursos provenientes de instituciones públicas o privadas, financiados con cargo a recursos fiscales de fomento productivo, </w:t>
      </w:r>
      <w:r w:rsidR="0067499C" w:rsidRPr="00700225">
        <w:rPr>
          <w:rFonts w:ascii="Calibri Light" w:hAnsi="Calibri Light" w:cs="Calibri Light"/>
          <w:bCs/>
          <w:color w:val="7F7F7F"/>
          <w:lang w:val="es-ES"/>
        </w:rPr>
        <w:t xml:space="preserve">sin acreditar previamente ante las instituciones que administren los programas e instrumentos referidos, estar al día en el pago de las cotizaciones establecidas en la ley. </w:t>
      </w:r>
    </w:p>
    <w:p w14:paraId="444BE9C6" w14:textId="77777777" w:rsidR="0067499C" w:rsidRPr="00700225" w:rsidRDefault="0067499C" w:rsidP="0067499C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2F542EAB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  <w:r w:rsidRPr="00700225">
        <w:rPr>
          <w:rFonts w:ascii="Calibri Light" w:hAnsi="Calibri Light" w:cs="Calibri Light"/>
          <w:bCs/>
          <w:color w:val="7F7F7F"/>
          <w:lang w:val="es-ES"/>
        </w:rPr>
        <w:t xml:space="preserve">Asimismo, que los empleadores que, durante los 24 meses inmediatamente anteriores a la respectiva solicitud para percibir recursos de la anotada naturaleza, hayan pagado dentro del plazo que corresponda las cotizaciones establecidas en dicha ley, tendrán prioridad en el otorgamiento de </w:t>
      </w:r>
      <w:r w:rsidR="00D41D17" w:rsidRPr="00700225">
        <w:rPr>
          <w:rFonts w:ascii="Calibri Light" w:hAnsi="Calibri Light" w:cs="Calibri Light"/>
          <w:bCs/>
          <w:color w:val="7F7F7F"/>
          <w:lang w:val="es-ES"/>
        </w:rPr>
        <w:t>estos</w:t>
      </w:r>
      <w:r w:rsidRPr="00700225">
        <w:rPr>
          <w:rFonts w:ascii="Calibri Light" w:hAnsi="Calibri Light" w:cs="Calibri Light"/>
          <w:bCs/>
          <w:color w:val="7F7F7F"/>
          <w:lang w:val="es-ES"/>
        </w:rPr>
        <w:t>, financiados con cargo a recursos fiscales de fomento productivo.</w:t>
      </w:r>
    </w:p>
    <w:p w14:paraId="4B8F1283" w14:textId="77777777" w:rsidR="00FB3B61" w:rsidRPr="00700225" w:rsidRDefault="00FB3B61" w:rsidP="0067499C">
      <w:pPr>
        <w:jc w:val="both"/>
        <w:rPr>
          <w:rFonts w:ascii="Calibri Light" w:hAnsi="Calibri Light" w:cs="Calibri Light"/>
          <w:bCs/>
          <w:color w:val="7F7F7F"/>
          <w:lang w:val="es-ES"/>
        </w:rPr>
      </w:pPr>
    </w:p>
    <w:p w14:paraId="2C1B43FE" w14:textId="77777777" w:rsidR="0067499C" w:rsidRPr="00700225" w:rsidRDefault="0067499C" w:rsidP="0067499C">
      <w:pPr>
        <w:jc w:val="both"/>
        <w:rPr>
          <w:rFonts w:ascii="Calibri Light" w:hAnsi="Calibri Light" w:cs="Calibri Light"/>
          <w:bCs/>
          <w:lang w:val="es-ES"/>
        </w:rPr>
      </w:pPr>
      <w:r w:rsidRPr="00700225">
        <w:rPr>
          <w:rFonts w:ascii="Calibri Light" w:hAnsi="Calibri Light" w:cs="Calibri Light"/>
          <w:bCs/>
          <w:lang w:val="es-ES"/>
        </w:rPr>
        <w:t xml:space="preserve">En atención a lo anterior, declaro: 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26B8FCE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2D0C3BB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495BD08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25B4D8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63B99A9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56425E2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5378B796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FAFAFA"/>
          </w:tcPr>
          <w:p w14:paraId="5927E8F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seguro de cesantía.</w:t>
            </w:r>
          </w:p>
          <w:p w14:paraId="6B20D552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65A48E3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74F0D5AE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7F4A523F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B231EBD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auto"/>
          </w:tcPr>
          <w:p w14:paraId="1D5F1C51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del seguro de cesantía de sus trabajadores. </w:t>
            </w:r>
          </w:p>
          <w:p w14:paraId="64CE193A" w14:textId="60BE0F09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: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 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.1. es 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>SÍ</w:t>
            </w:r>
          </w:p>
          <w:p w14:paraId="51AAC30D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1F09A2A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4FB21E89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23D31C49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1422AFA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2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.3.</w:t>
            </w:r>
          </w:p>
        </w:tc>
        <w:tc>
          <w:tcPr>
            <w:tcW w:w="7239" w:type="dxa"/>
            <w:shd w:val="clear" w:color="auto" w:fill="FAFAFA"/>
          </w:tcPr>
          <w:p w14:paraId="4277AED5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- durante los 24 meses inmediatamente anteriores a la fecha de la presente postulación - </w:t>
            </w:r>
            <w:r w:rsidRPr="00700225">
              <w:rPr>
                <w:rFonts w:ascii="Calibri Light" w:hAnsi="Calibri Light" w:cs="Calibri Light"/>
                <w:bCs/>
                <w:lang w:val="es-ES"/>
              </w:rPr>
              <w:t xml:space="preserve">ha pagado dentro del plazo que corresponde las cotizaciones establecidas en la </w:t>
            </w:r>
            <w:r w:rsidRPr="00700225">
              <w:rPr>
                <w:rFonts w:ascii="Calibri Light" w:hAnsi="Calibri Light" w:cs="Calibri Light"/>
                <w:bCs/>
              </w:rPr>
              <w:t xml:space="preserve">Ley 19.728. </w:t>
            </w:r>
          </w:p>
          <w:p w14:paraId="047AFE72" w14:textId="06FDA4ED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  <w:u w:val="single"/>
              </w:rPr>
              <w:t>NOTA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2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7D7FFF73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3277ED2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3DD15C6A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74F0E4D3" w14:textId="77777777" w:rsidR="0067499C" w:rsidRPr="0067499C" w:rsidRDefault="0067499C" w:rsidP="0067499C">
      <w:pPr>
        <w:jc w:val="both"/>
        <w:rPr>
          <w:bCs/>
        </w:rPr>
      </w:pPr>
    </w:p>
    <w:p w14:paraId="396C9BF3" w14:textId="77777777" w:rsidR="004B78D1" w:rsidRPr="00700225" w:rsidRDefault="008374EB" w:rsidP="00CA406A">
      <w:pPr>
        <w:jc w:val="both"/>
        <w:rPr>
          <w:rFonts w:ascii="Calibri Light" w:hAnsi="Calibri Light" w:cs="Calibri Light"/>
          <w:bCs/>
        </w:rPr>
      </w:pPr>
      <w:r w:rsidRPr="00700225">
        <w:rPr>
          <w:rFonts w:ascii="Calibri Light" w:hAnsi="Calibri Light" w:cs="Calibri Light"/>
          <w:b/>
          <w:color w:val="0191B2"/>
        </w:rPr>
        <w:t>TERCERO</w:t>
      </w:r>
      <w:r w:rsidR="00CA406A" w:rsidRPr="00700225">
        <w:rPr>
          <w:rFonts w:ascii="Calibri Light" w:hAnsi="Calibri Light" w:cs="Calibri Light"/>
          <w:bCs/>
        </w:rPr>
        <w:t xml:space="preserve">: </w:t>
      </w:r>
      <w:r w:rsidR="0067499C" w:rsidRPr="00700225">
        <w:rPr>
          <w:rFonts w:ascii="Calibri Light" w:hAnsi="Calibri Light" w:cs="Calibri Light"/>
          <w:bCs/>
        </w:rPr>
        <w:t>Que respecto a obligaciones de carácter previsional que mi representada tiene con sus trabajadores, declaro:</w:t>
      </w:r>
    </w:p>
    <w:tbl>
      <w:tblPr>
        <w:tblW w:w="9118" w:type="dxa"/>
        <w:jc w:val="center"/>
        <w:tblLook w:val="04A0" w:firstRow="1" w:lastRow="0" w:firstColumn="1" w:lastColumn="0" w:noHBand="0" w:noVBand="1"/>
      </w:tblPr>
      <w:tblGrid>
        <w:gridCol w:w="545"/>
        <w:gridCol w:w="7239"/>
        <w:gridCol w:w="706"/>
        <w:gridCol w:w="628"/>
      </w:tblGrid>
      <w:tr w:rsidR="0067499C" w:rsidRPr="00700225" w14:paraId="6A185859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366A7012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239" w:type="dxa"/>
            <w:shd w:val="clear" w:color="auto" w:fill="auto"/>
          </w:tcPr>
          <w:p w14:paraId="2C5A331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1B66B6F3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SÍ</w:t>
            </w: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E854797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7499C" w:rsidRPr="00700225" w14:paraId="057B5D18" w14:textId="77777777" w:rsidTr="00700225">
        <w:trPr>
          <w:jc w:val="center"/>
        </w:trPr>
        <w:tc>
          <w:tcPr>
            <w:tcW w:w="545" w:type="dxa"/>
            <w:shd w:val="clear" w:color="auto" w:fill="auto"/>
          </w:tcPr>
          <w:p w14:paraId="43024F22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.1.</w:t>
            </w:r>
          </w:p>
        </w:tc>
        <w:tc>
          <w:tcPr>
            <w:tcW w:w="7239" w:type="dxa"/>
            <w:shd w:val="clear" w:color="auto" w:fill="auto"/>
          </w:tcPr>
          <w:p w14:paraId="4AA2AE6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>Que “LA POSTULANTE” tiene trabajadores por los cuales debe pagar obligaciones de carácter previsional.</w:t>
            </w:r>
          </w:p>
          <w:p w14:paraId="5E09AA9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auto"/>
          </w:tcPr>
          <w:p w14:paraId="33E14DE6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auto"/>
          </w:tcPr>
          <w:p w14:paraId="6576467F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  <w:tr w:rsidR="0067499C" w:rsidRPr="00700225" w14:paraId="31731875" w14:textId="77777777" w:rsidTr="00700225">
        <w:trPr>
          <w:jc w:val="center"/>
        </w:trPr>
        <w:tc>
          <w:tcPr>
            <w:tcW w:w="545" w:type="dxa"/>
            <w:shd w:val="clear" w:color="auto" w:fill="FAFAFA"/>
          </w:tcPr>
          <w:p w14:paraId="68AF04DC" w14:textId="77777777" w:rsidR="0067499C" w:rsidRPr="00700225" w:rsidRDefault="008374EB" w:rsidP="0067499C">
            <w:pPr>
              <w:jc w:val="both"/>
              <w:rPr>
                <w:rFonts w:ascii="Calibri Light" w:hAnsi="Calibri Light" w:cs="Calibri Light"/>
                <w:b/>
                <w:bCs/>
              </w:rPr>
            </w:pPr>
            <w:r w:rsidRPr="00700225">
              <w:rPr>
                <w:rFonts w:ascii="Calibri Light" w:hAnsi="Calibri Light" w:cs="Calibri Light"/>
                <w:b/>
                <w:bCs/>
              </w:rPr>
              <w:t>3</w:t>
            </w:r>
            <w:r w:rsidR="0067499C" w:rsidRPr="00700225">
              <w:rPr>
                <w:rFonts w:ascii="Calibri Light" w:hAnsi="Calibri Light" w:cs="Calibri Light"/>
                <w:b/>
                <w:bCs/>
              </w:rPr>
              <w:t>.2.</w:t>
            </w:r>
          </w:p>
        </w:tc>
        <w:tc>
          <w:tcPr>
            <w:tcW w:w="7239" w:type="dxa"/>
            <w:shd w:val="clear" w:color="auto" w:fill="FAFAFA"/>
          </w:tcPr>
          <w:p w14:paraId="1D5A4D08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  <w:r w:rsidRPr="00700225">
              <w:rPr>
                <w:rFonts w:ascii="Calibri Light" w:hAnsi="Calibri Light" w:cs="Calibri Light"/>
                <w:bCs/>
              </w:rPr>
              <w:t xml:space="preserve">Que “LA POSTULANTE” está al día en el pago dichas obligaciones. </w:t>
            </w:r>
          </w:p>
          <w:p w14:paraId="2C49EEF8" w14:textId="3EBA1BB2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/>
                <w:bCs/>
                <w:i/>
                <w:color w:val="0191B2"/>
              </w:rPr>
            </w:pP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NOTA: 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 xml:space="preserve">Responder solo si la respuesta al punto </w:t>
            </w:r>
            <w:r w:rsidR="00F64943">
              <w:rPr>
                <w:rFonts w:ascii="Calibri Light" w:hAnsi="Calibri Light" w:cs="Calibri Light"/>
                <w:bCs/>
                <w:i/>
                <w:color w:val="0191B2"/>
              </w:rPr>
              <w:t>3</w:t>
            </w:r>
            <w:r w:rsidRPr="00700225">
              <w:rPr>
                <w:rFonts w:ascii="Calibri Light" w:hAnsi="Calibri Light" w:cs="Calibri Light"/>
                <w:bCs/>
                <w:i/>
                <w:color w:val="0191B2"/>
              </w:rPr>
              <w:t>.1. es</w:t>
            </w:r>
            <w:r w:rsidRPr="00700225">
              <w:rPr>
                <w:rFonts w:ascii="Calibri Light" w:hAnsi="Calibri Light" w:cs="Calibri Light"/>
                <w:b/>
                <w:bCs/>
                <w:i/>
                <w:color w:val="0191B2"/>
              </w:rPr>
              <w:t xml:space="preserve"> SÍ.</w:t>
            </w:r>
          </w:p>
          <w:p w14:paraId="2B616960" w14:textId="77777777" w:rsidR="00FB3B61" w:rsidRPr="00700225" w:rsidRDefault="00FB3B61" w:rsidP="0067499C">
            <w:pPr>
              <w:jc w:val="both"/>
              <w:rPr>
                <w:rFonts w:ascii="Calibri Light" w:hAnsi="Calibri Light" w:cs="Calibri Light"/>
                <w:bCs/>
                <w:i/>
              </w:rPr>
            </w:pPr>
          </w:p>
        </w:tc>
        <w:tc>
          <w:tcPr>
            <w:tcW w:w="706" w:type="dxa"/>
            <w:tcBorders>
              <w:right w:val="single" w:sz="4" w:space="0" w:color="F2F2F2"/>
            </w:tcBorders>
            <w:shd w:val="clear" w:color="auto" w:fill="FAFAFA"/>
          </w:tcPr>
          <w:p w14:paraId="53145414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628" w:type="dxa"/>
            <w:tcBorders>
              <w:left w:val="single" w:sz="4" w:space="0" w:color="F2F2F2"/>
            </w:tcBorders>
            <w:shd w:val="clear" w:color="auto" w:fill="FAFAFA"/>
          </w:tcPr>
          <w:p w14:paraId="4DEA52B0" w14:textId="77777777" w:rsidR="0067499C" w:rsidRPr="00700225" w:rsidRDefault="0067499C" w:rsidP="0067499C">
            <w:pPr>
              <w:jc w:val="both"/>
              <w:rPr>
                <w:rFonts w:ascii="Calibri Light" w:hAnsi="Calibri Light" w:cs="Calibri Light"/>
                <w:bCs/>
              </w:rPr>
            </w:pPr>
          </w:p>
        </w:tc>
      </w:tr>
    </w:tbl>
    <w:p w14:paraId="277E1746" w14:textId="77777777" w:rsidR="0067499C" w:rsidRPr="0067499C" w:rsidRDefault="0067499C" w:rsidP="0067499C">
      <w:pPr>
        <w:jc w:val="both"/>
        <w:rPr>
          <w:bCs/>
        </w:rPr>
      </w:pPr>
    </w:p>
    <w:p w14:paraId="1830E57E" w14:textId="1C799DEC" w:rsidR="000F5511" w:rsidRPr="00700225" w:rsidRDefault="008374EB" w:rsidP="00A745B4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CUARTO</w:t>
      </w:r>
      <w:r w:rsidR="000F5511" w:rsidRPr="00700225">
        <w:rPr>
          <w:rFonts w:ascii="Calibri Light" w:hAnsi="Calibri Light" w:cs="Calibri Light"/>
          <w:b/>
          <w:bCs/>
          <w:color w:val="7F7F7F"/>
        </w:rPr>
        <w:t>:</w:t>
      </w:r>
      <w:r w:rsidR="000F5511" w:rsidRPr="00700225">
        <w:rPr>
          <w:rFonts w:ascii="Calibri Light" w:hAnsi="Calibri Light" w:cs="Calibri Light"/>
          <w:bCs/>
          <w:color w:val="7F7F7F"/>
        </w:rPr>
        <w:t xml:space="preserve"> </w:t>
      </w:r>
      <w:r w:rsidR="003D4B79">
        <w:rPr>
          <w:rFonts w:ascii="Calibri Light" w:hAnsi="Calibri Light" w:cs="Calibri Light"/>
          <w:bCs/>
          <w:color w:val="7F7F7F"/>
        </w:rPr>
        <w:t xml:space="preserve">para los efectos </w:t>
      </w:r>
      <w:r w:rsidR="00116A9B">
        <w:rPr>
          <w:rFonts w:ascii="Calibri Light" w:hAnsi="Calibri Light" w:cs="Calibri Light"/>
          <w:bCs/>
          <w:color w:val="7F7F7F"/>
        </w:rPr>
        <w:t xml:space="preserve">de </w:t>
      </w:r>
      <w:r w:rsidR="00116A9B" w:rsidRPr="00700225">
        <w:rPr>
          <w:rFonts w:ascii="Calibri Light" w:hAnsi="Calibri Light" w:cs="Calibri Light"/>
          <w:color w:val="7F7F7F"/>
        </w:rPr>
        <w:t>participar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 xml:space="preserve">en </w:t>
      </w:r>
      <w:r w:rsidR="00CA406A" w:rsidRPr="00700225">
        <w:rPr>
          <w:rFonts w:ascii="Calibri Light" w:hAnsi="Calibri Light" w:cs="Calibri Light"/>
          <w:color w:val="7F7F7F"/>
        </w:rPr>
        <w:t xml:space="preserve">la </w:t>
      </w:r>
      <w:r w:rsidR="00C06B39" w:rsidRPr="00700225">
        <w:rPr>
          <w:rFonts w:ascii="Calibri Light" w:hAnsi="Calibri Light" w:cs="Calibri Light"/>
          <w:color w:val="7F7F7F"/>
        </w:rPr>
        <w:t>actividad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3D4B79">
        <w:rPr>
          <w:rFonts w:ascii="Calibri Light" w:hAnsi="Calibri Light" w:cs="Calibri Light"/>
          <w:color w:val="7F7F7F"/>
        </w:rPr>
        <w:t>me</w:t>
      </w:r>
      <w:r w:rsidR="003D4B79" w:rsidRPr="00700225">
        <w:rPr>
          <w:rFonts w:ascii="Calibri Light" w:hAnsi="Calibri Light" w:cs="Calibri Light"/>
          <w:color w:val="7F7F7F"/>
        </w:rPr>
        <w:t xml:space="preserve"> compromet</w:t>
      </w:r>
      <w:r w:rsidR="003D4B79">
        <w:rPr>
          <w:rFonts w:ascii="Calibri Light" w:hAnsi="Calibri Light" w:cs="Calibri Light"/>
          <w:color w:val="7F7F7F"/>
        </w:rPr>
        <w:t>o</w:t>
      </w:r>
      <w:r w:rsidR="003D4B79" w:rsidRPr="00700225">
        <w:rPr>
          <w:rFonts w:ascii="Calibri Light" w:hAnsi="Calibri Light" w:cs="Calibri Light"/>
          <w:color w:val="7F7F7F"/>
        </w:rPr>
        <w:t xml:space="preserve"> </w:t>
      </w:r>
      <w:r w:rsidR="000F5511" w:rsidRPr="00700225">
        <w:rPr>
          <w:rFonts w:ascii="Calibri Light" w:hAnsi="Calibri Light" w:cs="Calibri Light"/>
          <w:color w:val="7F7F7F"/>
        </w:rPr>
        <w:t>a dar cabal cumplimiento a las siguientes obligaciones:</w:t>
      </w:r>
    </w:p>
    <w:p w14:paraId="26E0E45F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22FFBD2C" w14:textId="77777777" w:rsidR="000F5511" w:rsidRPr="00700225" w:rsidRDefault="008077C2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E</w:t>
      </w:r>
      <w:r w:rsidR="000F5511" w:rsidRPr="00700225">
        <w:rPr>
          <w:rFonts w:ascii="Calibri Light" w:hAnsi="Calibri Light" w:cs="Calibri Light"/>
          <w:color w:val="7F7F7F"/>
        </w:rPr>
        <w:t xml:space="preserve">ntregar </w:t>
      </w:r>
      <w:r w:rsidR="00764478" w:rsidRPr="00700225">
        <w:rPr>
          <w:rFonts w:ascii="Calibri Light" w:hAnsi="Calibri Light" w:cs="Calibri Light"/>
          <w:color w:val="7F7F7F"/>
        </w:rPr>
        <w:t xml:space="preserve">(cuando corresponda) </w:t>
      </w:r>
      <w:r w:rsidR="000F5511" w:rsidRPr="00700225">
        <w:rPr>
          <w:rFonts w:ascii="Calibri Light" w:hAnsi="Calibri Light" w:cs="Calibri Light"/>
          <w:color w:val="7F7F7F"/>
        </w:rPr>
        <w:t xml:space="preserve">dentro de los plazos y según el formato exigido por </w:t>
      </w:r>
      <w:r w:rsidR="000F3487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0F3487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, las gráficas de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1D12C1" w:rsidRPr="00700225">
        <w:rPr>
          <w:rFonts w:ascii="Calibri Light" w:hAnsi="Calibri Light" w:cs="Calibri Light"/>
          <w:color w:val="7F7F7F"/>
        </w:rPr>
        <w:t>LA EMPRESA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>. En caso de que no se entregue el material según las exigencias</w:t>
      </w:r>
      <w:r w:rsidR="002E105A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plazos y formatos, </w:t>
      </w:r>
      <w:r w:rsidR="002E105A" w:rsidRPr="00700225">
        <w:rPr>
          <w:rFonts w:ascii="Calibri Light" w:hAnsi="Calibri Light" w:cs="Calibri Light"/>
          <w:color w:val="7F7F7F"/>
        </w:rPr>
        <w:t>“</w:t>
      </w:r>
      <w:r w:rsidR="000F5511" w:rsidRPr="00700225">
        <w:rPr>
          <w:rFonts w:ascii="Calibri Light" w:hAnsi="Calibri Light" w:cs="Calibri Light"/>
          <w:color w:val="7F7F7F"/>
        </w:rPr>
        <w:t>PROCHILE</w:t>
      </w:r>
      <w:r w:rsidR="002E105A" w:rsidRPr="00700225">
        <w:rPr>
          <w:rFonts w:ascii="Calibri Light" w:hAnsi="Calibri Light" w:cs="Calibri Light"/>
          <w:color w:val="7F7F7F"/>
        </w:rPr>
        <w:t>”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r w:rsidR="00E21E76" w:rsidRPr="00700225">
        <w:rPr>
          <w:rFonts w:ascii="Calibri Light" w:hAnsi="Calibri Light" w:cs="Calibri Light"/>
          <w:color w:val="7F7F7F"/>
        </w:rPr>
        <w:t>queda facultado a</w:t>
      </w:r>
      <w:r w:rsidR="000F5511" w:rsidRPr="00700225">
        <w:rPr>
          <w:rFonts w:ascii="Calibri Light" w:hAnsi="Calibri Light" w:cs="Calibri Light"/>
          <w:color w:val="7F7F7F"/>
        </w:rPr>
        <w:t xml:space="preserve"> ubicar en dicho espacio la gráfica genérica que estime conveniente</w:t>
      </w:r>
      <w:r w:rsidR="00E21E76" w:rsidRPr="00700225">
        <w:rPr>
          <w:rFonts w:ascii="Calibri Light" w:hAnsi="Calibri Light" w:cs="Calibri Light"/>
          <w:color w:val="7F7F7F"/>
        </w:rPr>
        <w:t>,</w:t>
      </w:r>
      <w:r w:rsidR="000F5511" w:rsidRPr="00700225">
        <w:rPr>
          <w:rFonts w:ascii="Calibri Light" w:hAnsi="Calibri Light" w:cs="Calibri Light"/>
          <w:color w:val="7F7F7F"/>
        </w:rPr>
        <w:t xml:space="preserve"> </w:t>
      </w:r>
      <w:proofErr w:type="spellStart"/>
      <w:r w:rsidR="000F5511" w:rsidRPr="00700225">
        <w:rPr>
          <w:rFonts w:ascii="Calibri Light" w:hAnsi="Calibri Light" w:cs="Calibri Light"/>
          <w:color w:val="7F7F7F"/>
        </w:rPr>
        <w:t>aún</w:t>
      </w:r>
      <w:proofErr w:type="spellEnd"/>
      <w:r w:rsidR="000F5511" w:rsidRPr="00700225">
        <w:rPr>
          <w:rFonts w:ascii="Calibri Light" w:hAnsi="Calibri Light" w:cs="Calibri Light"/>
          <w:color w:val="7F7F7F"/>
        </w:rPr>
        <w:t xml:space="preserve"> cuando no guarde relación con </w:t>
      </w:r>
      <w:r w:rsidR="00E21E76" w:rsidRPr="00700225">
        <w:rPr>
          <w:rFonts w:ascii="Calibri Light" w:hAnsi="Calibri Light" w:cs="Calibri Light"/>
          <w:color w:val="7F7F7F"/>
        </w:rPr>
        <w:t xml:space="preserve">la </w:t>
      </w:r>
      <w:r w:rsidR="000F5511" w:rsidRPr="00700225">
        <w:rPr>
          <w:rFonts w:ascii="Calibri Light" w:hAnsi="Calibri Light" w:cs="Calibri Light"/>
          <w:color w:val="7F7F7F"/>
        </w:rPr>
        <w:t>empresa</w:t>
      </w:r>
      <w:r w:rsidR="00E21E76" w:rsidRPr="00700225">
        <w:rPr>
          <w:rFonts w:ascii="Calibri Light" w:hAnsi="Calibri Light" w:cs="Calibri Light"/>
          <w:color w:val="7F7F7F"/>
        </w:rPr>
        <w:t xml:space="preserve"> adjudicataria</w:t>
      </w:r>
      <w:r w:rsidR="000F5511" w:rsidRPr="00700225">
        <w:rPr>
          <w:rFonts w:ascii="Calibri Light" w:hAnsi="Calibri Light" w:cs="Calibri Light"/>
          <w:color w:val="7F7F7F"/>
        </w:rPr>
        <w:t>.</w:t>
      </w:r>
    </w:p>
    <w:p w14:paraId="48090C5D" w14:textId="77777777" w:rsidR="00966085" w:rsidRPr="00700225" w:rsidRDefault="00966085" w:rsidP="00CA406A">
      <w:pPr>
        <w:jc w:val="both"/>
        <w:rPr>
          <w:rFonts w:ascii="Calibri Light" w:hAnsi="Calibri Light" w:cs="Calibri Light"/>
          <w:color w:val="7F7F7F"/>
        </w:rPr>
      </w:pPr>
    </w:p>
    <w:p w14:paraId="1E2C1B49" w14:textId="77777777" w:rsidR="000F5511" w:rsidRPr="00700225" w:rsidRDefault="00E21E76" w:rsidP="00A745B4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P</w:t>
      </w:r>
      <w:r w:rsidR="00203B69" w:rsidRPr="00700225">
        <w:rPr>
          <w:rFonts w:ascii="Calibri Light" w:hAnsi="Calibri Light" w:cs="Calibri Light"/>
          <w:color w:val="7F7F7F"/>
        </w:rPr>
        <w:t>articipar en la</w:t>
      </w:r>
      <w:r w:rsidRPr="00700225">
        <w:rPr>
          <w:rFonts w:ascii="Calibri Light" w:hAnsi="Calibri Light" w:cs="Calibri Light"/>
          <w:color w:val="7F7F7F"/>
        </w:rPr>
        <w:t>(s)</w:t>
      </w:r>
      <w:r w:rsidR="000F3487" w:rsidRPr="00700225">
        <w:rPr>
          <w:rFonts w:ascii="Calibri Light" w:hAnsi="Calibri Light" w:cs="Calibri Light"/>
          <w:color w:val="7F7F7F"/>
        </w:rPr>
        <w:t xml:space="preserve"> reunión</w:t>
      </w:r>
      <w:r w:rsidRPr="00700225">
        <w:rPr>
          <w:rFonts w:ascii="Calibri Light" w:hAnsi="Calibri Light" w:cs="Calibri Light"/>
          <w:color w:val="7F7F7F"/>
        </w:rPr>
        <w:t>(es)</w:t>
      </w:r>
      <w:r w:rsidR="000F3487" w:rsidRPr="00700225">
        <w:rPr>
          <w:rFonts w:ascii="Calibri Light" w:hAnsi="Calibri Light" w:cs="Calibri Light"/>
          <w:color w:val="7F7F7F"/>
        </w:rPr>
        <w:t xml:space="preserve"> de coordinación de la </w:t>
      </w:r>
      <w:r w:rsidR="00CA406A" w:rsidRPr="00700225">
        <w:rPr>
          <w:rFonts w:ascii="Calibri Light" w:hAnsi="Calibri Light" w:cs="Calibri Light"/>
          <w:color w:val="7F7F7F"/>
        </w:rPr>
        <w:t>convocatoria</w:t>
      </w:r>
      <w:r w:rsidR="000F3487" w:rsidRPr="00700225">
        <w:rPr>
          <w:rFonts w:ascii="Calibri Light" w:hAnsi="Calibri Light" w:cs="Calibri Light"/>
          <w:color w:val="7F7F7F"/>
        </w:rPr>
        <w:t xml:space="preserve"> a que convoque “PROCHILE” antes de</w:t>
      </w:r>
      <w:r w:rsidRPr="00700225">
        <w:rPr>
          <w:rFonts w:ascii="Calibri Light" w:hAnsi="Calibri Light" w:cs="Calibri Light"/>
          <w:color w:val="7F7F7F"/>
        </w:rPr>
        <w:t xml:space="preserve"> la realización del</w:t>
      </w:r>
      <w:r w:rsidR="000F3487" w:rsidRPr="00700225">
        <w:rPr>
          <w:rFonts w:ascii="Calibri Light" w:hAnsi="Calibri Light" w:cs="Calibri Light"/>
          <w:color w:val="7F7F7F"/>
        </w:rPr>
        <w:t xml:space="preserve"> evento. </w:t>
      </w:r>
    </w:p>
    <w:p w14:paraId="1D1F8EA5" w14:textId="77777777" w:rsidR="000F3487" w:rsidRPr="00700225" w:rsidRDefault="000F3487" w:rsidP="00A745B4">
      <w:pPr>
        <w:pStyle w:val="Cuadrculaclara-nfasis31"/>
        <w:numPr>
          <w:ilvl w:val="0"/>
          <w:numId w:val="0"/>
        </w:numPr>
        <w:ind w:left="1440"/>
        <w:jc w:val="both"/>
        <w:rPr>
          <w:rFonts w:ascii="Calibri Light" w:hAnsi="Calibri Light" w:cs="Calibri Light"/>
          <w:lang w:val="es-ES_tradnl"/>
        </w:rPr>
      </w:pPr>
    </w:p>
    <w:p w14:paraId="5EB02296" w14:textId="77777777" w:rsidR="0090082A" w:rsidRPr="00700225" w:rsidRDefault="0090082A" w:rsidP="0090082A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 xml:space="preserve">Participar en la reunión de evaluación de la actividad a que convoque “PROCHILE” una vez finalizado el evento o, en su defecto, a contestar por escrito el cuestionario de evaluación. </w:t>
      </w:r>
    </w:p>
    <w:p w14:paraId="262BBBBF" w14:textId="77777777" w:rsidR="0090082A" w:rsidRPr="00700225" w:rsidRDefault="0090082A" w:rsidP="0090082A">
      <w:pPr>
        <w:pStyle w:val="Prrafodelista"/>
        <w:rPr>
          <w:rFonts w:ascii="Calibri Light" w:hAnsi="Calibri Light" w:cs="Calibri Light"/>
          <w:color w:val="7F7F7F"/>
        </w:rPr>
      </w:pPr>
    </w:p>
    <w:p w14:paraId="76CE4D66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lastRenderedPageBreak/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637C390A" w14:textId="77777777" w:rsidR="003D4B79" w:rsidRDefault="003D4B79" w:rsidP="003D4B79">
      <w:pPr>
        <w:pStyle w:val="Prrafodelista"/>
        <w:ind w:left="0"/>
        <w:rPr>
          <w:rFonts w:ascii="Calibri Light" w:hAnsi="Calibri Light" w:cs="Calibri Light"/>
          <w:color w:val="7F7F7F"/>
        </w:rPr>
      </w:pPr>
    </w:p>
    <w:p w14:paraId="2FA51F8F" w14:textId="77777777" w:rsidR="003D4B79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952212">
        <w:rPr>
          <w:rFonts w:ascii="Calibri Light" w:hAnsi="Calibri Light" w:cs="Calibri Light"/>
          <w:color w:val="7F7F7F"/>
        </w:rPr>
        <w:t xml:space="preserve">Es de exclusiva responsabilidad de “LA </w:t>
      </w:r>
      <w:r>
        <w:rPr>
          <w:rFonts w:ascii="Calibri Light" w:hAnsi="Calibri Light" w:cs="Calibri Light"/>
          <w:color w:val="7F7F7F"/>
        </w:rPr>
        <w:t>POSTULANTE</w:t>
      </w:r>
      <w:r w:rsidRPr="00952212">
        <w:rPr>
          <w:rFonts w:ascii="Calibri Light" w:hAnsi="Calibri Light" w:cs="Calibri Light"/>
          <w:color w:val="7F7F7F"/>
        </w:rPr>
        <w:t>” cono</w:t>
      </w:r>
      <w:r>
        <w:rPr>
          <w:rFonts w:ascii="Calibri Light" w:hAnsi="Calibri Light" w:cs="Calibri Light"/>
          <w:color w:val="7F7F7F"/>
        </w:rPr>
        <w:t>cer</w:t>
      </w:r>
      <w:r w:rsidRPr="00952212">
        <w:rPr>
          <w:rFonts w:ascii="Calibri Light" w:hAnsi="Calibri Light" w:cs="Calibri Light"/>
          <w:color w:val="7F7F7F"/>
        </w:rPr>
        <w:t xml:space="preserve"> y cumpl</w:t>
      </w:r>
      <w:r>
        <w:rPr>
          <w:rFonts w:ascii="Calibri Light" w:hAnsi="Calibri Light" w:cs="Calibri Light"/>
          <w:color w:val="7F7F7F"/>
        </w:rPr>
        <w:t>ir</w:t>
      </w:r>
      <w:r w:rsidRPr="00952212">
        <w:rPr>
          <w:rFonts w:ascii="Calibri Light" w:hAnsi="Calibri Light" w:cs="Calibri Light"/>
          <w:color w:val="7F7F7F"/>
        </w:rPr>
        <w:t xml:space="preserve"> con todas las disposiciones migratorias y sanitarias del país de destino.</w:t>
      </w:r>
    </w:p>
    <w:p w14:paraId="7A198DF2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41677A45" w14:textId="77777777" w:rsidR="003D4B79" w:rsidRPr="00B664E4" w:rsidRDefault="003D4B79" w:rsidP="003D4B79">
      <w:pPr>
        <w:numPr>
          <w:ilvl w:val="0"/>
          <w:numId w:val="28"/>
        </w:numPr>
        <w:jc w:val="both"/>
        <w:rPr>
          <w:rFonts w:ascii="Calibri Light" w:hAnsi="Calibri Light" w:cs="Calibri Light"/>
          <w:b/>
          <w:color w:val="7F7F7F"/>
          <w:szCs w:val="20"/>
        </w:rPr>
      </w:pPr>
      <w:r>
        <w:rPr>
          <w:rFonts w:ascii="Calibri Light" w:hAnsi="Calibri Light" w:cs="Calibri Light"/>
          <w:color w:val="7F7F7F"/>
          <w:szCs w:val="20"/>
        </w:rPr>
        <w:t xml:space="preserve">Certificar que </w:t>
      </w:r>
      <w:r w:rsidRPr="00B664E4">
        <w:rPr>
          <w:rFonts w:ascii="Calibri Light" w:hAnsi="Calibri Light" w:cs="Calibri Light"/>
          <w:color w:val="7F7F7F"/>
          <w:szCs w:val="20"/>
        </w:rPr>
        <w:t xml:space="preserve">“LA EMPRESA”, cumple con el perfil, competencias y capacidades necesarias para </w:t>
      </w:r>
      <w:r>
        <w:rPr>
          <w:rFonts w:ascii="Calibri Light" w:hAnsi="Calibri Light" w:cs="Calibri Light"/>
          <w:color w:val="7F7F7F"/>
          <w:szCs w:val="20"/>
        </w:rPr>
        <w:t>participar en la actividad</w:t>
      </w:r>
      <w:r w:rsidRPr="00B664E4">
        <w:rPr>
          <w:rFonts w:ascii="Calibri Light" w:hAnsi="Calibri Light" w:cs="Calibri Light"/>
          <w:color w:val="7F7F7F"/>
          <w:szCs w:val="20"/>
        </w:rPr>
        <w:t>.</w:t>
      </w:r>
    </w:p>
    <w:p w14:paraId="39CA7E8F" w14:textId="77777777" w:rsidR="003D4B79" w:rsidRDefault="003D4B79" w:rsidP="003D4B79">
      <w:pPr>
        <w:ind w:left="720"/>
        <w:jc w:val="both"/>
        <w:rPr>
          <w:rFonts w:ascii="Calibri Light" w:hAnsi="Calibri Light" w:cs="Calibri Light"/>
          <w:color w:val="7F7F7F"/>
        </w:rPr>
      </w:pPr>
    </w:p>
    <w:p w14:paraId="28661775" w14:textId="77777777" w:rsidR="000F5511" w:rsidRPr="00700225" w:rsidRDefault="0090082A" w:rsidP="00EA7785">
      <w:pPr>
        <w:numPr>
          <w:ilvl w:val="0"/>
          <w:numId w:val="28"/>
        </w:num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color w:val="7F7F7F"/>
        </w:rPr>
        <w:t>Completar, en un plazo no mayor a 3 días hábiles de finalizada la actividad, la Encuesta de Satisfacción que se le enviará por correo electrónico</w:t>
      </w:r>
      <w:r w:rsidR="000F5511" w:rsidRPr="00700225">
        <w:rPr>
          <w:rFonts w:ascii="Calibri Light" w:hAnsi="Calibri Light" w:cs="Calibri Light"/>
          <w:color w:val="7F7F7F"/>
        </w:rPr>
        <w:t xml:space="preserve">. </w:t>
      </w:r>
    </w:p>
    <w:p w14:paraId="6F9E9F5E" w14:textId="77777777" w:rsidR="00FB3B61" w:rsidRPr="00700225" w:rsidRDefault="00FB3B61" w:rsidP="00FB3B61">
      <w:pPr>
        <w:pStyle w:val="Prrafodelista"/>
        <w:rPr>
          <w:rFonts w:ascii="Calibri Light" w:hAnsi="Calibri Light" w:cs="Calibri Light"/>
          <w:color w:val="7F7F7F"/>
        </w:rPr>
      </w:pPr>
    </w:p>
    <w:p w14:paraId="3354DE5F" w14:textId="77777777" w:rsidR="00FB3B61" w:rsidRPr="00700225" w:rsidRDefault="00FB3B61" w:rsidP="00FB3B61">
      <w:pPr>
        <w:jc w:val="both"/>
        <w:rPr>
          <w:rFonts w:ascii="Calibri Light" w:hAnsi="Calibri Light" w:cs="Calibri Light"/>
          <w:color w:val="7F7F7F"/>
        </w:rPr>
      </w:pPr>
    </w:p>
    <w:p w14:paraId="37579BBA" w14:textId="77777777" w:rsidR="003D4B79" w:rsidRPr="003D4B79" w:rsidRDefault="008374EB" w:rsidP="003D4B79">
      <w:pPr>
        <w:jc w:val="both"/>
        <w:rPr>
          <w:rFonts w:ascii="Calibri Light" w:hAnsi="Calibri Light" w:cs="Calibri Light"/>
          <w:color w:val="7F7F7F"/>
        </w:rPr>
      </w:pPr>
      <w:r w:rsidRPr="00700225">
        <w:rPr>
          <w:rFonts w:ascii="Calibri Light" w:hAnsi="Calibri Light" w:cs="Calibri Light"/>
          <w:b/>
          <w:color w:val="0191B2"/>
        </w:rPr>
        <w:t>QUNITO</w:t>
      </w:r>
      <w:r w:rsidR="00F36C03" w:rsidRPr="00700225">
        <w:rPr>
          <w:rFonts w:ascii="Calibri Light" w:hAnsi="Calibri Light" w:cs="Calibri Light"/>
          <w:color w:val="7F7F7F"/>
        </w:rPr>
        <w:t xml:space="preserve">: </w:t>
      </w:r>
      <w:bookmarkStart w:id="0" w:name="_Hlk81219185"/>
      <w:r w:rsidR="003D4B79">
        <w:rPr>
          <w:rFonts w:ascii="Calibri Light" w:hAnsi="Calibri Light" w:cs="Calibri Light"/>
          <w:color w:val="7F7F7F"/>
        </w:rPr>
        <w:t xml:space="preserve">Declaro conocer que “PROCHILE” podrá modificar la fecha o disponer la no realización de la misión comercial por haber surgido circunstancias que impidan su adecuada realización en el lugar y fecha previstos, </w:t>
      </w:r>
      <w:r w:rsidR="003D4B79" w:rsidRPr="00EA7785">
        <w:rPr>
          <w:rFonts w:ascii="Calibri Light" w:hAnsi="Calibri Light" w:cs="Calibri Light"/>
          <w:color w:val="7F7F7F"/>
        </w:rPr>
        <w:t>sin que la adjudicataria pueda exigir a “PROCHILE” indemnización ni reembolso alguno respecto de gastos en que haya incurrido para participar en la convocatoria.</w:t>
      </w:r>
    </w:p>
    <w:bookmarkEnd w:id="0"/>
    <w:p w14:paraId="36FDF54E" w14:textId="77777777" w:rsidR="00FB3B61" w:rsidRPr="00700225" w:rsidRDefault="00FB3B61" w:rsidP="00A745B4">
      <w:pPr>
        <w:jc w:val="both"/>
        <w:rPr>
          <w:rFonts w:ascii="Calibri Light" w:hAnsi="Calibri Light" w:cs="Calibri Light"/>
          <w:color w:val="7F7F7F"/>
        </w:rPr>
      </w:pPr>
    </w:p>
    <w:p w14:paraId="47B876CB" w14:textId="77777777" w:rsidR="00433388" w:rsidRPr="00700225" w:rsidRDefault="00433388" w:rsidP="00A745B4">
      <w:pPr>
        <w:jc w:val="both"/>
        <w:rPr>
          <w:rFonts w:ascii="Calibri Light" w:hAnsi="Calibri Light" w:cs="Calibri Light"/>
          <w:color w:val="7F7F7F"/>
        </w:rPr>
      </w:pPr>
    </w:p>
    <w:p w14:paraId="042744E3" w14:textId="77777777" w:rsidR="000D499D" w:rsidRDefault="00CA406A" w:rsidP="000D499D">
      <w:pPr>
        <w:jc w:val="both"/>
        <w:rPr>
          <w:rFonts w:ascii="Calibri Light" w:hAnsi="Calibri Light" w:cs="Calibri Light"/>
          <w:b/>
          <w:bCs/>
          <w:color w:val="7F7F7F"/>
        </w:rPr>
      </w:pPr>
      <w:r w:rsidRPr="00700225">
        <w:rPr>
          <w:rFonts w:ascii="Calibri Light" w:hAnsi="Calibri Light" w:cs="Calibri Light"/>
          <w:b/>
          <w:bCs/>
          <w:color w:val="0191B2"/>
        </w:rPr>
        <w:t>S</w:t>
      </w:r>
      <w:r w:rsidR="008374EB" w:rsidRPr="00700225">
        <w:rPr>
          <w:rFonts w:ascii="Calibri Light" w:hAnsi="Calibri Light" w:cs="Calibri Light"/>
          <w:b/>
          <w:bCs/>
          <w:color w:val="0191B2"/>
        </w:rPr>
        <w:t>EXTO</w:t>
      </w:r>
      <w:r w:rsidR="00BF3B04" w:rsidRPr="00700225">
        <w:rPr>
          <w:rFonts w:ascii="Calibri Light" w:hAnsi="Calibri Light" w:cs="Calibri Light"/>
          <w:b/>
          <w:bCs/>
          <w:color w:val="0191B2"/>
        </w:rPr>
        <w:t xml:space="preserve">: </w:t>
      </w:r>
      <w:r w:rsidR="000D499D" w:rsidRPr="000D499D">
        <w:rPr>
          <w:rFonts w:ascii="Calibri Light" w:hAnsi="Calibri Light" w:cs="Calibri Light"/>
          <w:color w:val="7F7F7F"/>
        </w:rPr>
        <w:t>En este contexto y mediante el presente, autorizo a la Dirección General de Promoción de Exportaciones a almacenar mis datos personales para ser usados en los siguientes fines: envío de material promocional, difusión de actividades e instrumentos, evaluación y análisis estadístico, información de acuerdo a los convenios firmados con otros servicios públicos. Lo anterior en conformidad a dar cumplimiento a Ley 19.628 sobre la protección de la vida privada. Mas información de la política de privacidad en el siguiente link</w:t>
      </w:r>
      <w:r w:rsidR="000D499D" w:rsidRPr="00CB2047">
        <w:rPr>
          <w:rFonts w:ascii="Calibri Light" w:hAnsi="Calibri Light" w:cs="Calibri Light"/>
          <w:b/>
          <w:bCs/>
          <w:color w:val="7F7F7F"/>
        </w:rPr>
        <w:t xml:space="preserve"> </w:t>
      </w:r>
      <w:hyperlink r:id="rId14" w:history="1">
        <w:r w:rsidR="000D499D" w:rsidRPr="00644506">
          <w:rPr>
            <w:rStyle w:val="Hipervnculo"/>
            <w:rFonts w:ascii="Calibri Light" w:hAnsi="Calibri Light" w:cs="Calibri Light"/>
            <w:b/>
            <w:bCs/>
          </w:rPr>
          <w:t>https://www.prochile.cl/politicas-de-privacidad</w:t>
        </w:r>
      </w:hyperlink>
    </w:p>
    <w:p w14:paraId="7893059D" w14:textId="77777777" w:rsidR="000D499D" w:rsidRDefault="000D499D" w:rsidP="000D499D">
      <w:pPr>
        <w:jc w:val="both"/>
        <w:rPr>
          <w:rFonts w:ascii="Calibri Light" w:hAnsi="Calibri Light" w:cs="Calibri Light"/>
          <w:b/>
          <w:bCs/>
          <w:color w:val="7F7F7F"/>
        </w:rPr>
      </w:pPr>
    </w:p>
    <w:p w14:paraId="17383512" w14:textId="77777777" w:rsidR="00FB3B61" w:rsidRPr="00700225" w:rsidRDefault="00FB3B61" w:rsidP="00A745B4">
      <w:pPr>
        <w:jc w:val="both"/>
        <w:rPr>
          <w:rFonts w:ascii="Calibri Light" w:hAnsi="Calibri Light" w:cs="Calibri Light"/>
          <w:b/>
          <w:bCs/>
          <w:color w:val="7F7F7F"/>
          <w:szCs w:val="18"/>
        </w:rPr>
      </w:pPr>
    </w:p>
    <w:p w14:paraId="6258C31C" w14:textId="77777777" w:rsidR="007D48F8" w:rsidRPr="00700225" w:rsidRDefault="008374EB" w:rsidP="007D48F8">
      <w:pPr>
        <w:jc w:val="both"/>
        <w:rPr>
          <w:rFonts w:ascii="Calibri Light" w:hAnsi="Calibri Light" w:cs="Calibri Light"/>
          <w:color w:val="7F7F7F"/>
          <w:szCs w:val="18"/>
          <w:lang w:val="es-ES"/>
        </w:rPr>
      </w:pPr>
      <w:r w:rsidRPr="00700225">
        <w:rPr>
          <w:rFonts w:ascii="Calibri Light" w:hAnsi="Calibri Light" w:cs="Calibri Light"/>
          <w:b/>
          <w:color w:val="0191B2"/>
          <w:szCs w:val="18"/>
        </w:rPr>
        <w:t>SÉPTIMO</w:t>
      </w:r>
      <w:r w:rsidR="007D48F8" w:rsidRPr="00700225">
        <w:rPr>
          <w:rFonts w:ascii="Calibri Light" w:hAnsi="Calibri Light" w:cs="Calibri Light"/>
          <w:color w:val="0191B2"/>
          <w:szCs w:val="18"/>
        </w:rPr>
        <w:t>:</w:t>
      </w:r>
      <w:r w:rsidR="007D48F8" w:rsidRPr="00700225">
        <w:rPr>
          <w:rFonts w:ascii="Calibri Light" w:hAnsi="Calibri Light" w:cs="Calibri Light"/>
          <w:color w:val="7F7F7F"/>
          <w:szCs w:val="18"/>
        </w:rPr>
        <w:t xml:space="preserve"> </w:t>
      </w:r>
      <w:r w:rsidR="007D48F8" w:rsidRPr="00700225">
        <w:rPr>
          <w:rFonts w:ascii="Calibri Light" w:hAnsi="Calibri Light" w:cs="Calibri Light"/>
          <w:color w:val="7F7F7F"/>
          <w:szCs w:val="18"/>
          <w:lang w:val="es-CL"/>
        </w:rPr>
        <w:t xml:space="preserve">Si “LA EMPRESA” no cumple con cualquiera de las obligaciones estipuladas en la convocatoria, así como en la presente declaración, </w:t>
      </w:r>
      <w:r w:rsidR="007D48F8" w:rsidRPr="00700225">
        <w:rPr>
          <w:rFonts w:ascii="Calibri Light" w:hAnsi="Calibri Light" w:cs="Calibri Light"/>
          <w:color w:val="7F7F7F"/>
          <w:szCs w:val="18"/>
        </w:rPr>
        <w:t>“PROCHILE” consignará dicho incumplimiento en sus registros de clientes, lo que podrá ser considerado en la evaluación de futuras postulaciones de la adjudicataria a herramientas de promoción de exportaciones definidas por el Servicio.</w:t>
      </w:r>
    </w:p>
    <w:p w14:paraId="024205A2" w14:textId="77777777" w:rsidR="007D48F8" w:rsidRPr="001D12C1" w:rsidRDefault="007D48F8" w:rsidP="00A745B4">
      <w:pPr>
        <w:jc w:val="both"/>
        <w:rPr>
          <w:szCs w:val="18"/>
        </w:rPr>
      </w:pPr>
    </w:p>
    <w:p w14:paraId="39DEC004" w14:textId="77777777" w:rsidR="001D0310" w:rsidRPr="001D12C1" w:rsidRDefault="001D0310" w:rsidP="007D48F8">
      <w:pPr>
        <w:jc w:val="both"/>
        <w:rPr>
          <w:szCs w:val="18"/>
        </w:rPr>
      </w:pPr>
    </w:p>
    <w:p w14:paraId="31791AB8" w14:textId="77777777" w:rsidR="00433388" w:rsidRDefault="00433388" w:rsidP="00A745B4">
      <w:pPr>
        <w:jc w:val="both"/>
      </w:pPr>
    </w:p>
    <w:p w14:paraId="0E02D758" w14:textId="77777777" w:rsidR="00D41D17" w:rsidRDefault="00D41D17" w:rsidP="00A745B4">
      <w:pPr>
        <w:jc w:val="both"/>
      </w:pPr>
    </w:p>
    <w:p w14:paraId="1E0BFDEC" w14:textId="77777777" w:rsidR="00FB3B61" w:rsidRDefault="00FB3B61" w:rsidP="00A745B4">
      <w:pPr>
        <w:jc w:val="both"/>
      </w:pPr>
    </w:p>
    <w:p w14:paraId="4D190DFE" w14:textId="77777777" w:rsidR="00FB3B61" w:rsidRDefault="00FB3B61" w:rsidP="00A745B4">
      <w:pPr>
        <w:jc w:val="both"/>
      </w:pPr>
    </w:p>
    <w:p w14:paraId="553A9925" w14:textId="77777777" w:rsidR="00FB3B61" w:rsidRDefault="00FB3B61" w:rsidP="00A745B4">
      <w:pPr>
        <w:jc w:val="both"/>
      </w:pPr>
    </w:p>
    <w:p w14:paraId="44121268" w14:textId="77777777" w:rsidR="00FB3B61" w:rsidRDefault="00FB3B61" w:rsidP="00A745B4">
      <w:pPr>
        <w:jc w:val="both"/>
      </w:pPr>
    </w:p>
    <w:p w14:paraId="04590430" w14:textId="77777777" w:rsidR="00433388" w:rsidRDefault="00433388" w:rsidP="00A745B4">
      <w:pPr>
        <w:jc w:val="both"/>
      </w:pPr>
    </w:p>
    <w:p w14:paraId="66026832" w14:textId="77777777" w:rsidR="000F5511" w:rsidRDefault="000F5511" w:rsidP="00A745B4">
      <w:pPr>
        <w:jc w:val="both"/>
      </w:pPr>
    </w:p>
    <w:p w14:paraId="0564404D" w14:textId="77777777" w:rsidR="000F5511" w:rsidRDefault="000F5511" w:rsidP="00A745B4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CA406A" w:rsidRPr="000226E8" w14:paraId="0B5DB18A" w14:textId="77777777" w:rsidTr="002B4AEA">
        <w:tc>
          <w:tcPr>
            <w:tcW w:w="4772" w:type="dxa"/>
            <w:shd w:val="clear" w:color="auto" w:fill="auto"/>
          </w:tcPr>
          <w:p w14:paraId="7203804B" w14:textId="77777777" w:rsidR="00CA406A" w:rsidRPr="000226E8" w:rsidRDefault="00CA406A" w:rsidP="00A745B4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="0090082A"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2470AB04" w14:textId="77777777" w:rsidR="004A44DF" w:rsidRPr="004A44DF" w:rsidRDefault="004A44DF" w:rsidP="005F283B">
      <w:pPr>
        <w:jc w:val="both"/>
      </w:pPr>
    </w:p>
    <w:sectPr w:rsidR="004A44DF" w:rsidRPr="004A44DF" w:rsidSect="00C5083A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7075" w14:textId="77777777" w:rsidR="00D90A31" w:rsidRDefault="00D90A31" w:rsidP="000F5511">
      <w:r>
        <w:separator/>
      </w:r>
    </w:p>
  </w:endnote>
  <w:endnote w:type="continuationSeparator" w:id="0">
    <w:p w14:paraId="4E4652D0" w14:textId="77777777" w:rsidR="00D90A31" w:rsidRDefault="00D90A31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DDB4" w14:textId="77777777" w:rsidR="00435538" w:rsidRDefault="002661C8" w:rsidP="000F5511">
    <w:pPr>
      <w:pStyle w:val="Piedepgina"/>
      <w:jc w:val="right"/>
    </w:pPr>
    <w:r>
      <w:rPr>
        <w:noProof/>
      </w:rPr>
      <w:pict w14:anchorId="7717F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1025" type="#_x0000_t75" style="position:absolute;left:0;text-align:left;margin-left:.3pt;margin-top:-44.9pt;width:501.45pt;height:71.2pt;z-index:-251658752;visibility:visible;mso-wrap-edited:f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D26F" w14:textId="77777777" w:rsidR="00D90A31" w:rsidRDefault="00D90A31" w:rsidP="000F5511">
      <w:r>
        <w:separator/>
      </w:r>
    </w:p>
  </w:footnote>
  <w:footnote w:type="continuationSeparator" w:id="0">
    <w:p w14:paraId="2E4DB73C" w14:textId="77777777" w:rsidR="00D90A31" w:rsidRDefault="00D90A31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4CAE" w14:textId="77777777" w:rsidR="007E286A" w:rsidRDefault="007E28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E8A3" w14:textId="77777777" w:rsidR="007E286A" w:rsidRDefault="007E286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94CB" w14:textId="77777777" w:rsidR="007E286A" w:rsidRDefault="007E28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ECA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EAD52B9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A092B62"/>
    <w:multiLevelType w:val="hybridMultilevel"/>
    <w:tmpl w:val="D680985A"/>
    <w:lvl w:ilvl="0" w:tplc="F5BA6E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C0F48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444691276">
    <w:abstractNumId w:val="17"/>
  </w:num>
  <w:num w:numId="2" w16cid:durableId="135878374">
    <w:abstractNumId w:val="10"/>
  </w:num>
  <w:num w:numId="3" w16cid:durableId="637303181">
    <w:abstractNumId w:val="14"/>
  </w:num>
  <w:num w:numId="4" w16cid:durableId="1204175784">
    <w:abstractNumId w:val="18"/>
  </w:num>
  <w:num w:numId="5" w16cid:durableId="306322372">
    <w:abstractNumId w:val="5"/>
  </w:num>
  <w:num w:numId="6" w16cid:durableId="12282">
    <w:abstractNumId w:val="19"/>
  </w:num>
  <w:num w:numId="7" w16cid:durableId="121198908">
    <w:abstractNumId w:val="13"/>
  </w:num>
  <w:num w:numId="8" w16cid:durableId="1277446073">
    <w:abstractNumId w:val="2"/>
  </w:num>
  <w:num w:numId="9" w16cid:durableId="1527668468">
    <w:abstractNumId w:val="7"/>
  </w:num>
  <w:num w:numId="10" w16cid:durableId="1563059466">
    <w:abstractNumId w:val="15"/>
  </w:num>
  <w:num w:numId="11" w16cid:durableId="2001544037">
    <w:abstractNumId w:val="16"/>
  </w:num>
  <w:num w:numId="12" w16cid:durableId="1852916634">
    <w:abstractNumId w:val="9"/>
  </w:num>
  <w:num w:numId="13" w16cid:durableId="885220782">
    <w:abstractNumId w:val="6"/>
  </w:num>
  <w:num w:numId="14" w16cid:durableId="372926233">
    <w:abstractNumId w:val="1"/>
  </w:num>
  <w:num w:numId="15" w16cid:durableId="451437801">
    <w:abstractNumId w:val="11"/>
  </w:num>
  <w:num w:numId="16" w16cid:durableId="1519656057">
    <w:abstractNumId w:val="4"/>
  </w:num>
  <w:num w:numId="17" w16cid:durableId="1072387193">
    <w:abstractNumId w:val="18"/>
  </w:num>
  <w:num w:numId="18" w16cid:durableId="1806502711">
    <w:abstractNumId w:val="18"/>
  </w:num>
  <w:num w:numId="19" w16cid:durableId="361367260">
    <w:abstractNumId w:val="18"/>
  </w:num>
  <w:num w:numId="20" w16cid:durableId="455491181">
    <w:abstractNumId w:val="18"/>
  </w:num>
  <w:num w:numId="21" w16cid:durableId="1870684025">
    <w:abstractNumId w:val="18"/>
  </w:num>
  <w:num w:numId="22" w16cid:durableId="782572888">
    <w:abstractNumId w:val="18"/>
  </w:num>
  <w:num w:numId="23" w16cid:durableId="843863740">
    <w:abstractNumId w:val="18"/>
  </w:num>
  <w:num w:numId="24" w16cid:durableId="1278753838">
    <w:abstractNumId w:val="18"/>
  </w:num>
  <w:num w:numId="25" w16cid:durableId="36513348">
    <w:abstractNumId w:val="18"/>
  </w:num>
  <w:num w:numId="26" w16cid:durableId="1665087039">
    <w:abstractNumId w:val="18"/>
  </w:num>
  <w:num w:numId="27" w16cid:durableId="769665458">
    <w:abstractNumId w:val="18"/>
  </w:num>
  <w:num w:numId="28" w16cid:durableId="1809318656">
    <w:abstractNumId w:val="12"/>
  </w:num>
  <w:num w:numId="29" w16cid:durableId="872425666">
    <w:abstractNumId w:val="0"/>
  </w:num>
  <w:num w:numId="30" w16cid:durableId="970088636">
    <w:abstractNumId w:val="8"/>
  </w:num>
  <w:num w:numId="31" w16cid:durableId="1369720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387"/>
    <w:rsid w:val="00011E68"/>
    <w:rsid w:val="000226E8"/>
    <w:rsid w:val="00027970"/>
    <w:rsid w:val="0003161C"/>
    <w:rsid w:val="00032E5B"/>
    <w:rsid w:val="00052B93"/>
    <w:rsid w:val="00063D01"/>
    <w:rsid w:val="00070190"/>
    <w:rsid w:val="00071715"/>
    <w:rsid w:val="00085D88"/>
    <w:rsid w:val="00085E8A"/>
    <w:rsid w:val="000942E0"/>
    <w:rsid w:val="000A33CD"/>
    <w:rsid w:val="000D2F98"/>
    <w:rsid w:val="000D499D"/>
    <w:rsid w:val="000E07C8"/>
    <w:rsid w:val="000E31B4"/>
    <w:rsid w:val="000F1B9A"/>
    <w:rsid w:val="000F3487"/>
    <w:rsid w:val="000F5511"/>
    <w:rsid w:val="00112C74"/>
    <w:rsid w:val="001151B0"/>
    <w:rsid w:val="00116A9B"/>
    <w:rsid w:val="0014312B"/>
    <w:rsid w:val="0015143F"/>
    <w:rsid w:val="00163086"/>
    <w:rsid w:val="00183E11"/>
    <w:rsid w:val="001B2428"/>
    <w:rsid w:val="001B249C"/>
    <w:rsid w:val="001B4269"/>
    <w:rsid w:val="001B44E3"/>
    <w:rsid w:val="001C0CA1"/>
    <w:rsid w:val="001D0310"/>
    <w:rsid w:val="001D05BA"/>
    <w:rsid w:val="001D12C1"/>
    <w:rsid w:val="001D597D"/>
    <w:rsid w:val="001E0B8B"/>
    <w:rsid w:val="001E1716"/>
    <w:rsid w:val="001F2661"/>
    <w:rsid w:val="001F378A"/>
    <w:rsid w:val="001F3F7E"/>
    <w:rsid w:val="0020073E"/>
    <w:rsid w:val="00203B69"/>
    <w:rsid w:val="00205131"/>
    <w:rsid w:val="00210033"/>
    <w:rsid w:val="00215843"/>
    <w:rsid w:val="0022298C"/>
    <w:rsid w:val="002309B5"/>
    <w:rsid w:val="00245236"/>
    <w:rsid w:val="00262274"/>
    <w:rsid w:val="002661C8"/>
    <w:rsid w:val="00286B36"/>
    <w:rsid w:val="00290DAE"/>
    <w:rsid w:val="00296CFD"/>
    <w:rsid w:val="002B4AEA"/>
    <w:rsid w:val="002B627B"/>
    <w:rsid w:val="002C1A2A"/>
    <w:rsid w:val="002E105A"/>
    <w:rsid w:val="003226CC"/>
    <w:rsid w:val="00330ACF"/>
    <w:rsid w:val="00330E83"/>
    <w:rsid w:val="00346F56"/>
    <w:rsid w:val="00357560"/>
    <w:rsid w:val="00382617"/>
    <w:rsid w:val="0038287F"/>
    <w:rsid w:val="00390EE0"/>
    <w:rsid w:val="003B4E1E"/>
    <w:rsid w:val="003C2C64"/>
    <w:rsid w:val="003D43FC"/>
    <w:rsid w:val="003D4B79"/>
    <w:rsid w:val="003D644E"/>
    <w:rsid w:val="003E2C1A"/>
    <w:rsid w:val="003E57AB"/>
    <w:rsid w:val="003F004F"/>
    <w:rsid w:val="003F5BB6"/>
    <w:rsid w:val="003F7051"/>
    <w:rsid w:val="00404BF2"/>
    <w:rsid w:val="00415DA0"/>
    <w:rsid w:val="00420637"/>
    <w:rsid w:val="00423CAD"/>
    <w:rsid w:val="00433388"/>
    <w:rsid w:val="00433C06"/>
    <w:rsid w:val="00435538"/>
    <w:rsid w:val="00452D60"/>
    <w:rsid w:val="004560AC"/>
    <w:rsid w:val="00456777"/>
    <w:rsid w:val="00467F2E"/>
    <w:rsid w:val="00475236"/>
    <w:rsid w:val="004756BC"/>
    <w:rsid w:val="004A256D"/>
    <w:rsid w:val="004A44DF"/>
    <w:rsid w:val="004B78D1"/>
    <w:rsid w:val="004C524B"/>
    <w:rsid w:val="004C7A79"/>
    <w:rsid w:val="004E7A42"/>
    <w:rsid w:val="004F313A"/>
    <w:rsid w:val="00516D39"/>
    <w:rsid w:val="00527FBA"/>
    <w:rsid w:val="00533F2A"/>
    <w:rsid w:val="005450F2"/>
    <w:rsid w:val="00565C07"/>
    <w:rsid w:val="00566662"/>
    <w:rsid w:val="0057593D"/>
    <w:rsid w:val="005A1609"/>
    <w:rsid w:val="005A200A"/>
    <w:rsid w:val="005A3F88"/>
    <w:rsid w:val="005C1353"/>
    <w:rsid w:val="005D344E"/>
    <w:rsid w:val="005F283B"/>
    <w:rsid w:val="005F341E"/>
    <w:rsid w:val="00603009"/>
    <w:rsid w:val="006034FB"/>
    <w:rsid w:val="0060364D"/>
    <w:rsid w:val="00610B52"/>
    <w:rsid w:val="00612B6F"/>
    <w:rsid w:val="00616F9B"/>
    <w:rsid w:val="006242E3"/>
    <w:rsid w:val="00626430"/>
    <w:rsid w:val="0062739D"/>
    <w:rsid w:val="006303DF"/>
    <w:rsid w:val="006310EE"/>
    <w:rsid w:val="00656B5A"/>
    <w:rsid w:val="0067499C"/>
    <w:rsid w:val="006828C7"/>
    <w:rsid w:val="006A4448"/>
    <w:rsid w:val="006A7078"/>
    <w:rsid w:val="006B3EC1"/>
    <w:rsid w:val="006D01EF"/>
    <w:rsid w:val="006E5E22"/>
    <w:rsid w:val="006E6253"/>
    <w:rsid w:val="006F1A63"/>
    <w:rsid w:val="006F1AD3"/>
    <w:rsid w:val="006F3CCC"/>
    <w:rsid w:val="006F5D35"/>
    <w:rsid w:val="00700225"/>
    <w:rsid w:val="007070AD"/>
    <w:rsid w:val="0074171C"/>
    <w:rsid w:val="00745DDD"/>
    <w:rsid w:val="00750090"/>
    <w:rsid w:val="00761827"/>
    <w:rsid w:val="00764478"/>
    <w:rsid w:val="007829CC"/>
    <w:rsid w:val="007D0C2B"/>
    <w:rsid w:val="007D48F8"/>
    <w:rsid w:val="007E286A"/>
    <w:rsid w:val="007E707D"/>
    <w:rsid w:val="0080740C"/>
    <w:rsid w:val="008077C2"/>
    <w:rsid w:val="0081707F"/>
    <w:rsid w:val="00820EAA"/>
    <w:rsid w:val="008374EB"/>
    <w:rsid w:val="008447C1"/>
    <w:rsid w:val="008447E1"/>
    <w:rsid w:val="00845461"/>
    <w:rsid w:val="008663A5"/>
    <w:rsid w:val="008776A5"/>
    <w:rsid w:val="00882C12"/>
    <w:rsid w:val="00884178"/>
    <w:rsid w:val="00895FE9"/>
    <w:rsid w:val="008A468C"/>
    <w:rsid w:val="008B0B20"/>
    <w:rsid w:val="008C5AC8"/>
    <w:rsid w:val="008D32CA"/>
    <w:rsid w:val="008E2587"/>
    <w:rsid w:val="0090082A"/>
    <w:rsid w:val="00905057"/>
    <w:rsid w:val="00910E67"/>
    <w:rsid w:val="00934380"/>
    <w:rsid w:val="00941B78"/>
    <w:rsid w:val="00962929"/>
    <w:rsid w:val="00963691"/>
    <w:rsid w:val="00966085"/>
    <w:rsid w:val="009818F8"/>
    <w:rsid w:val="0098663A"/>
    <w:rsid w:val="009B3B3E"/>
    <w:rsid w:val="009C27F6"/>
    <w:rsid w:val="009D2208"/>
    <w:rsid w:val="009D24B4"/>
    <w:rsid w:val="009D449C"/>
    <w:rsid w:val="009D459C"/>
    <w:rsid w:val="009D65A3"/>
    <w:rsid w:val="009E2045"/>
    <w:rsid w:val="009E2A28"/>
    <w:rsid w:val="009E4105"/>
    <w:rsid w:val="009F3C76"/>
    <w:rsid w:val="009F7659"/>
    <w:rsid w:val="00A0615D"/>
    <w:rsid w:val="00A1261A"/>
    <w:rsid w:val="00A13E7E"/>
    <w:rsid w:val="00A33478"/>
    <w:rsid w:val="00A42365"/>
    <w:rsid w:val="00A545FF"/>
    <w:rsid w:val="00A677F0"/>
    <w:rsid w:val="00A745B4"/>
    <w:rsid w:val="00A9199E"/>
    <w:rsid w:val="00A93C5C"/>
    <w:rsid w:val="00A946BF"/>
    <w:rsid w:val="00AA44D3"/>
    <w:rsid w:val="00AB2885"/>
    <w:rsid w:val="00AF0BD5"/>
    <w:rsid w:val="00AF1F3F"/>
    <w:rsid w:val="00AF3F03"/>
    <w:rsid w:val="00B04D2B"/>
    <w:rsid w:val="00B11B23"/>
    <w:rsid w:val="00B40105"/>
    <w:rsid w:val="00B70870"/>
    <w:rsid w:val="00B745A2"/>
    <w:rsid w:val="00B84DF1"/>
    <w:rsid w:val="00B95CC7"/>
    <w:rsid w:val="00BB0638"/>
    <w:rsid w:val="00BC273F"/>
    <w:rsid w:val="00BC2E63"/>
    <w:rsid w:val="00BC3064"/>
    <w:rsid w:val="00BC3474"/>
    <w:rsid w:val="00BE0F88"/>
    <w:rsid w:val="00BE225D"/>
    <w:rsid w:val="00BF3B04"/>
    <w:rsid w:val="00C06B39"/>
    <w:rsid w:val="00C12C4B"/>
    <w:rsid w:val="00C22FDE"/>
    <w:rsid w:val="00C23A5F"/>
    <w:rsid w:val="00C255B1"/>
    <w:rsid w:val="00C25785"/>
    <w:rsid w:val="00C27D9F"/>
    <w:rsid w:val="00C47D28"/>
    <w:rsid w:val="00C5083A"/>
    <w:rsid w:val="00C576AA"/>
    <w:rsid w:val="00C757BE"/>
    <w:rsid w:val="00C77784"/>
    <w:rsid w:val="00C80E29"/>
    <w:rsid w:val="00C93D74"/>
    <w:rsid w:val="00CA406A"/>
    <w:rsid w:val="00CA425B"/>
    <w:rsid w:val="00CA4BDC"/>
    <w:rsid w:val="00CA51E7"/>
    <w:rsid w:val="00CB0B6A"/>
    <w:rsid w:val="00CB2E52"/>
    <w:rsid w:val="00CE2258"/>
    <w:rsid w:val="00CE467B"/>
    <w:rsid w:val="00CE51F1"/>
    <w:rsid w:val="00CF097C"/>
    <w:rsid w:val="00CF4364"/>
    <w:rsid w:val="00CF4863"/>
    <w:rsid w:val="00D148C1"/>
    <w:rsid w:val="00D16A6F"/>
    <w:rsid w:val="00D25408"/>
    <w:rsid w:val="00D37978"/>
    <w:rsid w:val="00D41D17"/>
    <w:rsid w:val="00D51614"/>
    <w:rsid w:val="00D73387"/>
    <w:rsid w:val="00D75D38"/>
    <w:rsid w:val="00D81061"/>
    <w:rsid w:val="00D90A31"/>
    <w:rsid w:val="00D95709"/>
    <w:rsid w:val="00DA406A"/>
    <w:rsid w:val="00DB18D9"/>
    <w:rsid w:val="00DB7FE4"/>
    <w:rsid w:val="00DC7E2E"/>
    <w:rsid w:val="00DD2436"/>
    <w:rsid w:val="00DE4898"/>
    <w:rsid w:val="00DE6764"/>
    <w:rsid w:val="00DF77EE"/>
    <w:rsid w:val="00E0069E"/>
    <w:rsid w:val="00E0767F"/>
    <w:rsid w:val="00E21E76"/>
    <w:rsid w:val="00E53247"/>
    <w:rsid w:val="00E62846"/>
    <w:rsid w:val="00E678D6"/>
    <w:rsid w:val="00E72C86"/>
    <w:rsid w:val="00E75143"/>
    <w:rsid w:val="00E8252C"/>
    <w:rsid w:val="00E87198"/>
    <w:rsid w:val="00E87EEA"/>
    <w:rsid w:val="00EA7785"/>
    <w:rsid w:val="00EB0842"/>
    <w:rsid w:val="00EB23F6"/>
    <w:rsid w:val="00ED23C8"/>
    <w:rsid w:val="00EF193F"/>
    <w:rsid w:val="00EF4A89"/>
    <w:rsid w:val="00EF5813"/>
    <w:rsid w:val="00F13AD8"/>
    <w:rsid w:val="00F23FA4"/>
    <w:rsid w:val="00F265AD"/>
    <w:rsid w:val="00F36C03"/>
    <w:rsid w:val="00F5461A"/>
    <w:rsid w:val="00F64943"/>
    <w:rsid w:val="00F65E0A"/>
    <w:rsid w:val="00F73E45"/>
    <w:rsid w:val="00F77139"/>
    <w:rsid w:val="00F77460"/>
    <w:rsid w:val="00F94E5C"/>
    <w:rsid w:val="00FA698A"/>
    <w:rsid w:val="00FB18B7"/>
    <w:rsid w:val="00FB3B6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A27D43E"/>
  <w14:defaultImageDpi w14:val="300"/>
  <w15:chartTrackingRefBased/>
  <w15:docId w15:val="{C8B29A0D-9F08-476A-8C7A-7FBF55F7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  <w:style w:type="character" w:styleId="Mencinsinresolver">
    <w:name w:val="Unresolved Mention"/>
    <w:uiPriority w:val="99"/>
    <w:semiHidden/>
    <w:unhideWhenUsed/>
    <w:rsid w:val="00F265AD"/>
    <w:rPr>
      <w:color w:val="605E5C"/>
      <w:shd w:val="clear" w:color="auto" w:fill="E1DFDD"/>
    </w:rPr>
  </w:style>
  <w:style w:type="paragraph" w:styleId="Revisin">
    <w:name w:val="Revision"/>
    <w:hidden/>
    <w:uiPriority w:val="71"/>
    <w:rsid w:val="0015143F"/>
    <w:rPr>
      <w:rFonts w:ascii="Calibri" w:hAnsi="Calibri"/>
      <w:color w:val="595959"/>
      <w:sz w:val="18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rochile.gob.c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rochile.cl/politicas-de-privacid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3aea937-08d9-4d8f-b243-802b9d5a1cae" xsi:nil="true"/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E17958-5754-44C6-B2C1-CF5D8CD1DA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65933F-3F56-443B-B790-42F2EC985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5F3BA-8F07-404F-B801-02DF6A6A3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E486E8-A4B9-4F67-88B5-7AAF4C1C36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34BA3E-BD6C-447F-B3C9-51A03A72F973}">
  <ds:schemaRefs>
    <ds:schemaRef ds:uri="http://schemas.microsoft.com/office/2006/metadata/properties"/>
    <ds:schemaRef ds:uri="http://schemas.microsoft.com/office/infopath/2007/PartnerControls"/>
    <ds:schemaRef ds:uri="23aea937-08d9-4d8f-b243-802b9d5a1cae"/>
    <ds:schemaRef ds:uri="c51fca8b-e82c-4116-bfb0-1c754382d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5242</CharactersWithSpaces>
  <SharedDoc>false</SharedDoc>
  <HLinks>
    <vt:vector size="6" baseType="variant">
      <vt:variant>
        <vt:i4>3342379</vt:i4>
      </vt:variant>
      <vt:variant>
        <vt:i4>0</vt:i4>
      </vt:variant>
      <vt:variant>
        <vt:i4>0</vt:i4>
      </vt:variant>
      <vt:variant>
        <vt:i4>5</vt:i4>
      </vt:variant>
      <vt:variant>
        <vt:lpwstr>http://www.prochile.gob.cl/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UBAL</dc:creator>
  <cp:keywords/>
  <cp:lastModifiedBy>PAMELA OLAVARRIA ROSSELOT</cp:lastModifiedBy>
  <cp:revision>14</cp:revision>
  <cp:lastPrinted>2016-08-18T17:56:00Z</cp:lastPrinted>
  <dcterms:created xsi:type="dcterms:W3CDTF">2022-06-24T20:05:00Z</dcterms:created>
  <dcterms:modified xsi:type="dcterms:W3CDTF">2023-02-22T13:52:00Z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-1138807550</vt:i4>
  </property>
  <property fmtid="{D5CDD505-2E9C-101B-9397-08002B2CF9AE}" pid="3" name="display_urn:schemas-microsoft-com:office:office#Editor">
    <vt:lpwstr>DANIEL IGNACIO QUEZADA SILVA</vt:lpwstr>
  </property>
  <property fmtid="{D5CDD505-2E9C-101B-9397-08002B2CF9AE}" pid="4" name="Order">
    <vt:lpwstr>9398200.00000000</vt:lpwstr>
  </property>
  <property fmtid="{D5CDD505-2E9C-101B-9397-08002B2CF9AE}" pid="5" name="SharedWithUsers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DANIEL IGNACIO QUEZADA SILVA</vt:lpwstr>
  </property>
  <property fmtid="{D5CDD505-2E9C-101B-9397-08002B2CF9AE}" pid="8" name="ComplianceAssetId">
    <vt:lpwstr/>
  </property>
  <property fmtid="{D5CDD505-2E9C-101B-9397-08002B2CF9AE}" pid="9" name="ContentTypeId">
    <vt:lpwstr>0x010100E96DA5AE801F894D94291303D1D210AA</vt:lpwstr>
  </property>
  <property fmtid="{D5CDD505-2E9C-101B-9397-08002B2CF9AE}" pid="10" name="TriggerFlowInfo">
    <vt:lpwstr/>
  </property>
  <property fmtid="{D5CDD505-2E9C-101B-9397-08002B2CF9AE}" pid="11" name="MediaLengthInSeconds">
    <vt:lpwstr/>
  </property>
</Properties>
</file>